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41"/>
        <w:rPr>
          <w:rFonts w:ascii="Times New Roman"/>
          <w:sz w:val="20"/>
        </w:rPr>
      </w:pPr>
      <w:r>
        <w:rPr>
          <w:rFonts w:ascii="Times New Roman"/>
          <w:sz w:val="20"/>
        </w:rPr>
        <w:drawing>
          <wp:inline distT="0" distB="0" distL="0" distR="0">
            <wp:extent cx="874775" cy="772668"/>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74775" cy="772668"/>
                    </a:xfrm>
                    <a:prstGeom prst="rect">
                      <a:avLst/>
                    </a:prstGeom>
                  </pic:spPr>
                </pic:pic>
              </a:graphicData>
            </a:graphic>
          </wp:inline>
        </w:drawing>
      </w:r>
      <w:r>
        <w:rPr>
          <w:rFonts w:ascii="Times New Roman"/>
          <w:sz w:val="20"/>
        </w:rPr>
      </w:r>
    </w:p>
    <w:p>
      <w:pPr>
        <w:pStyle w:val="BodyText"/>
        <w:rPr>
          <w:rFonts w:ascii="Times New Roman"/>
          <w:sz w:val="21"/>
        </w:rPr>
      </w:pPr>
    </w:p>
    <w:p>
      <w:pPr>
        <w:pStyle w:val="Heading1"/>
        <w:spacing w:before="92"/>
        <w:ind w:left="1344" w:right="1689" w:firstLine="719"/>
      </w:pPr>
      <w:r>
        <w:rPr/>
        <w:pict>
          <v:shapetype id="_x0000_t202" o:spt="202" coordsize="21600,21600" path="m,l,21600r21600,l21600,xe">
            <v:stroke joinstyle="miter"/>
            <v:path gradientshapeok="t" o:connecttype="rect"/>
          </v:shapetype>
          <v:shape style="position:absolute;margin-left:20pt;margin-top:1.055566pt;width:29pt;height:230.7pt;mso-position-horizontal-relative:page;mso-position-vertical-relative:paragraph;z-index:-13720"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27/12/2021</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NUEVE DE DICIEMBRE DE DOS MIL VEINTIUNO, EN SEGUNDA CONVOCATORIA, POR LA JUNTA DE GOBIERNO LOCAL.</w:t>
      </w:r>
    </w:p>
    <w:p>
      <w:pPr>
        <w:pStyle w:val="BodyText"/>
        <w:rPr>
          <w:b/>
          <w:sz w:val="26"/>
        </w:rPr>
      </w:pPr>
    </w:p>
    <w:p>
      <w:pPr>
        <w:pStyle w:val="BodyText"/>
        <w:spacing w:before="11"/>
        <w:rPr>
          <w:b/>
          <w:sz w:val="21"/>
        </w:rPr>
      </w:pPr>
    </w:p>
    <w:p>
      <w:pPr>
        <w:pStyle w:val="BodyText"/>
        <w:ind w:left="1343" w:right="1689" w:firstLine="720"/>
        <w:jc w:val="both"/>
      </w:pPr>
      <w:r>
        <w:rPr/>
        <w:t>En la Ciudad de </w:t>
      </w:r>
      <w:r>
        <w:rPr>
          <w:spacing w:val="-3"/>
        </w:rPr>
        <w:t>Gáldar, </w:t>
      </w:r>
      <w:r>
        <w:rPr/>
        <w:t>siendo las nueve horas del día nueve de Diciembre de dos mil veintiuno, se reúnen en las Casas Consistoriales, bajo la Presidencia del Señor Alcalde-Presidente, Don </w:t>
      </w:r>
      <w:r>
        <w:rPr>
          <w:spacing w:val="-5"/>
        </w:rPr>
        <w:t>Teodoro </w:t>
      </w:r>
      <w:r>
        <w:rPr/>
        <w:t>Claret Sosa Monzón, la Junta de Gobierno Local, al objeto de celebrar sesión ordinaria en segunda convocatoria, con la asistencia de los siguientes Señores y Señoras: Don Julio Mateo Castillo, Don Carlos Matías Ruiz Moreno, Doña Ana </w:t>
      </w:r>
      <w:r>
        <w:rPr>
          <w:spacing w:val="-5"/>
        </w:rPr>
        <w:t>Teresa </w:t>
      </w:r>
      <w:r>
        <w:rPr/>
        <w:t>Mendoza Jiménez, Don Agustín Martín Ojeda, Doña Idaira Chaxiraxi Mateos Moreno y Don Heriberto José Reyes Sánchez. Excusa su ausencia Doña Inmaculada </w:t>
      </w:r>
      <w:r>
        <w:rPr>
          <w:spacing w:val="-3"/>
        </w:rPr>
        <w:t>Valeriana  </w:t>
      </w:r>
      <w:r>
        <w:rPr/>
        <w:t>Guerra  Mendoza.  Asiste  el  Interventor  Accidental  Don  Honorio</w:t>
      </w:r>
    </w:p>
    <w:p>
      <w:pPr>
        <w:pStyle w:val="BodyText"/>
        <w:spacing w:line="296" w:lineRule="exact"/>
        <w:ind w:left="100"/>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7"/>
          <w:sz w:val="20"/>
        </w:rPr>
        <w:t> </w:t>
      </w:r>
      <w:r>
        <w:rPr/>
        <w:t>Francisco Jorge Moreno. Como Secretaria Accidental Doña Candelaria </w:t>
      </w:r>
      <w:r>
        <w:rPr>
          <w:spacing w:val="23"/>
        </w:rPr>
        <w:t> </w:t>
      </w:r>
      <w:r>
        <w:rPr/>
        <w:t>Guerra</w:t>
      </w:r>
    </w:p>
    <w:p>
      <w:pPr>
        <w:pStyle w:val="BodyText"/>
        <w:spacing w:line="256" w:lineRule="exact"/>
        <w:ind w:left="1343"/>
      </w:pPr>
      <w:r>
        <w:rPr/>
        <w:t>Pulido.</w:t>
      </w:r>
    </w:p>
    <w:p>
      <w:pPr>
        <w:pStyle w:val="BodyText"/>
        <w:spacing w:before="11"/>
        <w:rPr>
          <w:sz w:val="23"/>
        </w:rPr>
      </w:pPr>
    </w:p>
    <w:p>
      <w:pPr>
        <w:pStyle w:val="BodyText"/>
        <w:ind w:left="1343" w:right="1689" w:firstLine="719"/>
        <w:jc w:val="both"/>
      </w:pPr>
      <w:r>
        <w:rPr/>
        <w:t>Comprobada la asistencia del número legal suficiente para la  celebración de la sesión, por el Señor Presidente se declara abierto el acto y por Secretaría se da lectura al Orden del Día circulado al efecto a fin de proceder al estudio de los diversos asuntos comprendidos en el</w:t>
      </w:r>
      <w:r>
        <w:rPr>
          <w:spacing w:val="-28"/>
        </w:rPr>
        <w:t> </w:t>
      </w:r>
      <w:r>
        <w:rPr/>
        <w:t>mismo.</w:t>
      </w:r>
    </w:p>
    <w:p>
      <w:pPr>
        <w:pStyle w:val="BodyText"/>
        <w:spacing w:before="11"/>
        <w:rPr>
          <w:sz w:val="23"/>
        </w:rPr>
      </w:pPr>
    </w:p>
    <w:p>
      <w:pPr>
        <w:pStyle w:val="Heading1"/>
        <w:ind w:left="2063" w:firstLine="0"/>
        <w:jc w:val="left"/>
        <w:rPr>
          <w:b w:val="0"/>
        </w:rPr>
      </w:pPr>
      <w:r>
        <w:rPr>
          <w:b w:val="0"/>
        </w:rPr>
        <w:t>1º.- </w:t>
      </w:r>
      <w:r>
        <w:rPr>
          <w:u w:val="single"/>
        </w:rPr>
        <w:t>APROBACIÓN, SI PROCEDE,  ACTA SESIÓN ANTERIOR</w:t>
      </w:r>
      <w:r>
        <w:rPr>
          <w:b w:val="0"/>
        </w:rPr>
        <w:t>.-</w:t>
      </w:r>
    </w:p>
    <w:p>
      <w:pPr>
        <w:pStyle w:val="BodyText"/>
        <w:spacing w:before="230"/>
        <w:ind w:left="1344" w:right="1688" w:firstLine="719"/>
        <w:jc w:val="both"/>
      </w:pPr>
      <w:r>
        <w:rPr/>
        <w:drawing>
          <wp:anchor distT="0" distB="0" distL="0" distR="0" allowOverlap="1" layoutInCell="1" locked="0" behindDoc="0" simplePos="0" relativeHeight="1048">
            <wp:simplePos x="0" y="0"/>
            <wp:positionH relativeFrom="page">
              <wp:posOffset>6858000</wp:posOffset>
            </wp:positionH>
            <wp:positionV relativeFrom="paragraph">
              <wp:posOffset>902152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treinta de noviembre de dos mil veintiuno </w:t>
      </w:r>
      <w:r>
        <w:rPr>
          <w:spacing w:val="-10"/>
        </w:rPr>
        <w:t>y, </w:t>
      </w:r>
      <w:r>
        <w:rPr/>
        <w:t>no formulándose ninguna, el Señor  Presidente proclama aprobada por unanimidad el acta de la citada sesión, ordenando</w:t>
      </w:r>
      <w:r>
        <w:rPr>
          <w:spacing w:val="12"/>
        </w:rPr>
        <w:t> </w:t>
      </w:r>
      <w:r>
        <w:rPr/>
        <w:t>su</w:t>
      </w:r>
      <w:r>
        <w:rPr>
          <w:spacing w:val="12"/>
        </w:rPr>
        <w:t> </w:t>
      </w:r>
      <w:r>
        <w:rPr/>
        <w:t>transcripción</w:t>
      </w:r>
      <w:r>
        <w:rPr>
          <w:spacing w:val="12"/>
        </w:rPr>
        <w:t> </w:t>
      </w:r>
      <w:r>
        <w:rPr/>
        <w:t>al</w:t>
      </w:r>
      <w:r>
        <w:rPr>
          <w:spacing w:val="13"/>
        </w:rPr>
        <w:t> </w:t>
      </w:r>
      <w:r>
        <w:rPr/>
        <w:t>Libro</w:t>
      </w:r>
      <w:r>
        <w:rPr>
          <w:spacing w:val="12"/>
        </w:rPr>
        <w:t> </w:t>
      </w:r>
      <w:r>
        <w:rPr/>
        <w:t>de</w:t>
      </w:r>
      <w:r>
        <w:rPr>
          <w:spacing w:val="0"/>
        </w:rPr>
        <w:t> </w:t>
      </w:r>
      <w:r>
        <w:rPr/>
        <w:t>Actas,</w:t>
      </w:r>
      <w:r>
        <w:rPr>
          <w:spacing w:val="12"/>
        </w:rPr>
        <w:t> </w:t>
      </w:r>
      <w:r>
        <w:rPr/>
        <w:t>en</w:t>
      </w:r>
      <w:r>
        <w:rPr>
          <w:spacing w:val="12"/>
        </w:rPr>
        <w:t> </w:t>
      </w:r>
      <w:r>
        <w:rPr/>
        <w:t>base</w:t>
      </w:r>
      <w:r>
        <w:rPr>
          <w:spacing w:val="12"/>
        </w:rPr>
        <w:t> </w:t>
      </w:r>
      <w:r>
        <w:rPr/>
        <w:t>a</w:t>
      </w:r>
      <w:r>
        <w:rPr>
          <w:spacing w:val="12"/>
        </w:rPr>
        <w:t> </w:t>
      </w:r>
      <w:r>
        <w:rPr/>
        <w:t>lo</w:t>
      </w:r>
      <w:r>
        <w:rPr>
          <w:spacing w:val="15"/>
        </w:rPr>
        <w:t> </w:t>
      </w:r>
      <w:r>
        <w:rPr/>
        <w:t>dispuesto</w:t>
      </w:r>
      <w:r>
        <w:rPr>
          <w:spacing w:val="12"/>
        </w:rPr>
        <w:t> </w:t>
      </w:r>
      <w:r>
        <w:rPr/>
        <w:t>en</w:t>
      </w:r>
      <w:r>
        <w:rPr>
          <w:spacing w:val="12"/>
        </w:rPr>
        <w:t> </w:t>
      </w:r>
      <w:r>
        <w:rPr/>
        <w:t>el</w:t>
      </w:r>
      <w:r>
        <w:rPr>
          <w:spacing w:val="11"/>
        </w:rPr>
        <w:t> </w:t>
      </w:r>
      <w:r>
        <w:rPr/>
        <w:t>art.</w:t>
      </w:r>
    </w:p>
    <w:p>
      <w:pPr>
        <w:pStyle w:val="BodyText"/>
        <w:ind w:left="1344"/>
      </w:pPr>
      <w:r>
        <w:rPr/>
        <w:t>110.2 del R.O.F.</w:t>
      </w:r>
    </w:p>
    <w:p>
      <w:pPr>
        <w:pStyle w:val="Heading1"/>
        <w:spacing w:before="230"/>
        <w:ind w:left="1344" w:right="1693"/>
        <w:rPr>
          <w:b w:val="0"/>
        </w:rPr>
      </w:pPr>
      <w:r>
        <w:rPr/>
        <w:pict>
          <v:shape style="position:absolute;margin-left:567.568359pt;margin-top:17.824314pt;width:14.75pt;height:269.9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7H3G2RMNLQ6J6EH59DMG6WDT</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w:t>
                  </w:r>
                  <w:r>
                    <w:rPr>
                      <w:sz w:val="12"/>
                    </w:rPr>
                    <w:t>4</w:t>
                  </w:r>
                </w:p>
              </w:txbxContent>
            </v:textbox>
            <w10:wrap type="none"/>
          </v:shape>
        </w:pict>
      </w:r>
      <w:r>
        <w:rPr>
          <w:b w:val="0"/>
        </w:rPr>
        <w:t>2º.- </w:t>
      </w:r>
      <w:r>
        <w:rPr>
          <w:u w:val="single"/>
        </w:rPr>
        <w:t>EXPEDIENTE 15703/2021. CERTIFICACIÓN DE OBRA.</w:t>
      </w:r>
      <w:r>
        <w:rPr/>
        <w:t>  </w:t>
      </w:r>
      <w:r>
        <w:rPr>
          <w:u w:val="single"/>
        </w:rPr>
        <w:t>ACUERDO</w:t>
      </w:r>
      <w:r>
        <w:rPr>
          <w:spacing w:val="-11"/>
          <w:u w:val="single"/>
        </w:rPr>
        <w:t> </w:t>
      </w:r>
      <w:r>
        <w:rPr>
          <w:u w:val="single"/>
        </w:rPr>
        <w:t>PROCEDENTE</w:t>
      </w:r>
      <w:r>
        <w:rPr>
          <w:b w:val="0"/>
        </w:rPr>
        <w:t>.-</w:t>
      </w:r>
    </w:p>
    <w:p>
      <w:pPr>
        <w:pStyle w:val="BodyText"/>
        <w:spacing w:before="229"/>
        <w:ind w:left="1344" w:right="1690" w:firstLine="719"/>
        <w:jc w:val="both"/>
      </w:pPr>
      <w:r>
        <w:rPr/>
        <w:t>Por el Señor Concejal de Urbanismo, Don Heriberto José Reyes Sánchez, se da cuenta de la  certificación  número  cuatro  y  su  factura número A0304 de la obra “CENTRO DE INTERPRETACIÓN DEL </w:t>
      </w:r>
      <w:r>
        <w:rPr>
          <w:spacing w:val="-4"/>
        </w:rPr>
        <w:t>PARQUE </w:t>
      </w:r>
      <w:r>
        <w:rPr/>
        <w:t>ARQUEOLÓGICO  EL  AGUJERO,  LA  GUANCHA  Y  BOCABARRANCO.   1ª</w:t>
      </w:r>
    </w:p>
    <w:p>
      <w:pPr>
        <w:pStyle w:val="BodyText"/>
        <w:ind w:left="1344" w:right="1671"/>
      </w:pPr>
      <w:r>
        <w:rPr/>
        <w:t>FASE”, debidamente suscrita por el director de obra y contratista UTE BERNEGAL  INFRAESTRUCTURAS,  S.L.  Y  CONSTRUCCIONES RUESMA,</w:t>
      </w:r>
    </w:p>
    <w:p>
      <w:pPr>
        <w:pStyle w:val="BodyText"/>
        <w:ind w:left="1344" w:right="1671"/>
      </w:pPr>
      <w:r>
        <w:rPr/>
        <w:t>S.A., por importe de ciento catorce mil novecientos sesenta y siete euros con cuarenta y tres céntimos (114.967,43 €).</w:t>
      </w:r>
    </w:p>
    <w:p>
      <w:pPr>
        <w:pStyle w:val="BodyText"/>
        <w:ind w:left="1344" w:right="1687" w:firstLine="720"/>
        <w:jc w:val="both"/>
      </w:pPr>
      <w:r>
        <w:rPr/>
        <w:t>Vista la certificación de obra y la factura correspondiente, la Junta de Gobierno Local acordó por unanimidad:</w:t>
      </w:r>
    </w:p>
    <w:p>
      <w:pPr>
        <w:pStyle w:val="BodyText"/>
        <w:ind w:left="1344" w:right="1689" w:firstLine="719"/>
        <w:jc w:val="both"/>
      </w:pPr>
      <w:r>
        <w:rPr>
          <w:u w:val="single"/>
        </w:rPr>
        <w:t>Primero</w:t>
      </w:r>
      <w:r>
        <w:rPr/>
        <w:t>.- Aprobar la certificación número cuatro de la obra “CENTRO  DE  INTERPRETACIÓN  DEL  </w:t>
      </w:r>
      <w:r>
        <w:rPr>
          <w:spacing w:val="-4"/>
        </w:rPr>
        <w:t>PARQUE  </w:t>
      </w:r>
      <w:r>
        <w:rPr/>
        <w:t>ARQUEOLÓGICO  EL AGUJERO,</w:t>
      </w:r>
      <w:r>
        <w:rPr>
          <w:spacing w:val="-16"/>
        </w:rPr>
        <w:t> </w:t>
      </w:r>
      <w:r>
        <w:rPr/>
        <w:t>LA</w:t>
      </w:r>
    </w:p>
    <w:p>
      <w:pPr>
        <w:pStyle w:val="BodyText"/>
        <w:ind w:left="1344" w:right="1671"/>
      </w:pPr>
      <w:r>
        <w:rPr/>
        <w:t>GUANCHA Y BOCABARRANCO. 1ª FASE”, debidamente suscrita por el director de obra y contratista UTE BERNEGAL INFRAESTRUCTURAS, S.L. Y</w:t>
      </w:r>
    </w:p>
    <w:p>
      <w:pPr>
        <w:pStyle w:val="BodyText"/>
        <w:spacing w:before="10"/>
        <w:rPr>
          <w:sz w:val="12"/>
        </w:rPr>
      </w:pPr>
      <w:r>
        <w:rPr/>
        <w:drawing>
          <wp:anchor distT="0" distB="0" distL="0" distR="0" allowOverlap="1" layoutInCell="1" locked="0" behindDoc="0" simplePos="0" relativeHeight="0">
            <wp:simplePos x="0" y="0"/>
            <wp:positionH relativeFrom="page">
              <wp:posOffset>1133855</wp:posOffset>
            </wp:positionH>
            <wp:positionV relativeFrom="paragraph">
              <wp:posOffset>119045</wp:posOffset>
            </wp:positionV>
            <wp:extent cx="5460853" cy="154304"/>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60853" cy="154304"/>
                    </a:xfrm>
                    <a:prstGeom prst="rect">
                      <a:avLst/>
                    </a:prstGeom>
                  </pic:spPr>
                </pic:pic>
              </a:graphicData>
            </a:graphic>
          </wp:anchor>
        </w:drawing>
      </w:r>
    </w:p>
    <w:p>
      <w:pPr>
        <w:spacing w:before="59"/>
        <w:ind w:left="0" w:right="1690" w:firstLine="0"/>
        <w:jc w:val="right"/>
        <w:rPr>
          <w:sz w:val="20"/>
        </w:rPr>
      </w:pPr>
      <w:r>
        <w:rPr>
          <w:w w:val="95"/>
          <w:sz w:val="20"/>
        </w:rPr>
        <w:t>1/4</w:t>
      </w:r>
    </w:p>
    <w:p>
      <w:pPr>
        <w:spacing w:after="0"/>
        <w:jc w:val="right"/>
        <w:rPr>
          <w:sz w:val="20"/>
        </w:rPr>
        <w:sectPr>
          <w:type w:val="continuous"/>
          <w:pgSz w:w="11900" w:h="16840"/>
          <w:pgMar w:top="720" w:bottom="0" w:left="360" w:right="0"/>
        </w:sectPr>
      </w:pPr>
    </w:p>
    <w:p>
      <w:pPr>
        <w:pStyle w:val="BodyText"/>
        <w:spacing w:before="3"/>
        <w:rPr>
          <w:sz w:val="26"/>
        </w:rPr>
      </w:pPr>
    </w:p>
    <w:p>
      <w:pPr>
        <w:pStyle w:val="BodyText"/>
        <w:spacing w:before="93"/>
        <w:ind w:left="1243" w:right="1250"/>
        <w:jc w:val="both"/>
      </w:pPr>
      <w:r>
        <w:rPr/>
        <w:t>CONSTRUCCIONES RUESMA, S.A., por importe de ciento catorce mil novecientos sesenta y siete euros con cuarenta y tres céntimos (114.967,43 €).</w:t>
      </w:r>
    </w:p>
    <w:p>
      <w:pPr>
        <w:pStyle w:val="BodyText"/>
        <w:ind w:left="1243" w:right="1251" w:firstLine="720"/>
        <w:jc w:val="both"/>
      </w:pPr>
      <w:r>
        <w:rPr>
          <w:u w:val="single"/>
        </w:rPr>
        <w:t>Segundo</w:t>
      </w:r>
      <w:r>
        <w:rPr/>
        <w:t>.- Aprobar la factura número A0304 por importe de ciento catorce mil novecientos sesenta y siete euros con cuarenta y tres céntimos (114.967,43 €).</w:t>
      </w:r>
    </w:p>
    <w:p>
      <w:pPr>
        <w:pStyle w:val="BodyText"/>
        <w:spacing w:before="11"/>
        <w:rPr>
          <w:sz w:val="23"/>
        </w:rPr>
      </w:pPr>
    </w:p>
    <w:p>
      <w:pPr>
        <w:pStyle w:val="Heading1"/>
        <w:ind w:right="1253" w:firstLine="719"/>
        <w:rPr>
          <w:b w:val="0"/>
        </w:rPr>
      </w:pPr>
      <w:r>
        <w:rPr>
          <w:b w:val="0"/>
        </w:rPr>
        <w:t>3º.- </w:t>
      </w:r>
      <w:r>
        <w:rPr>
          <w:u w:val="single"/>
        </w:rPr>
        <w:t>EXPEDIENTE 17603/2020. CERTIFICACIÓN DE OBRA.</w:t>
      </w:r>
      <w:r>
        <w:rPr/>
        <w:t>  </w:t>
      </w:r>
      <w:r>
        <w:rPr>
          <w:u w:val="single"/>
        </w:rPr>
        <w:t>ACUERDO</w:t>
      </w:r>
      <w:r>
        <w:rPr>
          <w:spacing w:val="-11"/>
          <w:u w:val="single"/>
        </w:rPr>
        <w:t> </w:t>
      </w:r>
      <w:r>
        <w:rPr>
          <w:u w:val="single"/>
        </w:rPr>
        <w:t>PROCEDENTE</w:t>
      </w:r>
      <w:r>
        <w:rPr>
          <w:b w:val="0"/>
        </w:rPr>
        <w:t>.-</w:t>
      </w:r>
    </w:p>
    <w:p>
      <w:pPr>
        <w:pStyle w:val="BodyText"/>
        <w:spacing w:before="230"/>
        <w:ind w:left="1243" w:right="1249" w:firstLine="719"/>
        <w:jc w:val="both"/>
      </w:pPr>
      <w:r>
        <w:rPr/>
        <w:t>Por el Señor Concejal de Urbanismo, Don Heriberto José Reyes Sánchez, se da cuenta de la certificación número once y su factura número 20FV21110091  de  la  obra  “IES  22  UNIDADES  +  3  AULAS  DE  CICLOS</w:t>
      </w:r>
    </w:p>
    <w:p>
      <w:pPr>
        <w:pStyle w:val="BodyText"/>
        <w:ind w:left="767" w:right="1247"/>
        <w:jc w:val="right"/>
      </w:pPr>
      <w:r>
        <w:rPr/>
        <w:t>FORMATIVOS EN GÁLDAR”, debidamente suscrita por el director de obra y</w:t>
      </w:r>
      <w:r>
        <w:rPr>
          <w:rFonts w:ascii="Times New Roman" w:hAnsi="Times New Roman"/>
          <w:w w:val="99"/>
        </w:rPr>
        <w:t> </w:t>
      </w:r>
      <w:r>
        <w:rPr/>
        <w:t>contratista FÉLIX SANTIAGO MELIAN, S.L., por importe de cincuenta y seis mil</w:t>
      </w:r>
      <w:r>
        <w:rPr>
          <w:rFonts w:ascii="Times New Roman" w:hAnsi="Times New Roman"/>
          <w:w w:val="99"/>
        </w:rPr>
        <w:t> </w:t>
      </w:r>
      <w:r>
        <w:rPr/>
        <w:t>trescientos setenta y nueve euros con noventa y cuatro céntimos (56.379,94 €).</w:t>
      </w:r>
      <w:r>
        <w:rPr>
          <w:rFonts w:ascii="Times New Roman" w:hAnsi="Times New Roman"/>
          <w:w w:val="99"/>
        </w:rPr>
        <w:t> </w:t>
      </w:r>
      <w:r>
        <w:rPr/>
        <w:t>Vista  la  certificación  de obra y la  factura  correspondiente, la  Junta de</w:t>
      </w:r>
    </w:p>
    <w:p>
      <w:pPr>
        <w:pStyle w:val="BodyText"/>
        <w:ind w:left="1243"/>
        <w:jc w:val="both"/>
      </w:pPr>
      <w:r>
        <w:rPr/>
        <w:t>Gobierno Local acordó por unanimidad:</w:t>
      </w:r>
    </w:p>
    <w:p>
      <w:pPr>
        <w:pStyle w:val="BodyText"/>
        <w:ind w:left="1244" w:right="1251" w:firstLine="719"/>
        <w:jc w:val="both"/>
      </w:pPr>
      <w:r>
        <w:rPr>
          <w:u w:val="single"/>
        </w:rPr>
        <w:t>Primero</w:t>
      </w:r>
      <w:r>
        <w:rPr/>
        <w:t>.- Aprobar la certificación número once de la obra “IES 22 UNIDADES    +    3   AULAS    DE    CICLOS    </w:t>
      </w:r>
      <w:r>
        <w:rPr>
          <w:spacing w:val="-3"/>
        </w:rPr>
        <w:t>FORMATIVOS    </w:t>
      </w:r>
      <w:r>
        <w:rPr/>
        <w:t>EN  GÁLDAR”,</w:t>
      </w:r>
    </w:p>
    <w:p>
      <w:pPr>
        <w:pStyle w:val="BodyText"/>
        <w:ind w:left="1244" w:right="1256"/>
        <w:jc w:val="both"/>
      </w:pPr>
      <w:r>
        <w:rPr/>
        <w:t>debidamente suscrita por el director de obra y contratista FÉLIX SANTIAGO MELIAN, S.L., por importe de cincuenta y seis mil trescientos setenta y nueve euros con noventa y cuatro céntimos (56.379,94 €).</w:t>
      </w:r>
    </w:p>
    <w:p>
      <w:pPr>
        <w:pStyle w:val="BodyText"/>
        <w:ind w:left="1244" w:right="1254" w:firstLine="719"/>
        <w:jc w:val="both"/>
      </w:pPr>
      <w:r>
        <w:rPr>
          <w:u w:val="single"/>
        </w:rPr>
        <w:t>Segundo</w:t>
      </w:r>
      <w:r>
        <w:rPr/>
        <w:t>.- Aprobar la factura número 20FV21110091 por importe de cincuenta y seis mil trescientos setenta y nueve euros con noventa y cuatro céntimos (56.379,94 €).</w:t>
      </w:r>
    </w:p>
    <w:p>
      <w:pPr>
        <w:pStyle w:val="BodyText"/>
        <w:spacing w:before="230"/>
        <w:ind w:left="1243" w:right="1254" w:firstLine="720"/>
        <w:jc w:val="both"/>
      </w:pPr>
      <w:r>
        <w:rPr>
          <w:b/>
          <w:u w:val="single"/>
        </w:rPr>
        <w:t>URGENCIA</w:t>
      </w:r>
      <w:r>
        <w:rPr>
          <w:b/>
        </w:rPr>
        <w:t>.- </w:t>
      </w:r>
      <w:r>
        <w:rPr/>
        <w:t>Seguidamente y previa Declaración de Urgencia acordada por unanimidad, fueron tratados los siguientes asuntos:</w:t>
      </w:r>
    </w:p>
    <w:p>
      <w:pPr>
        <w:pStyle w:val="BodyText"/>
        <w:spacing w:before="11"/>
        <w:rPr>
          <w:sz w:val="23"/>
        </w:rPr>
      </w:pPr>
    </w:p>
    <w:p>
      <w:pPr>
        <w:pStyle w:val="Heading1"/>
        <w:ind w:left="1964" w:firstLine="0"/>
        <w:jc w:val="left"/>
        <w:rPr>
          <w:b w:val="0"/>
        </w:rPr>
      </w:pPr>
      <w:r>
        <w:rPr/>
        <w:drawing>
          <wp:anchor distT="0" distB="0" distL="0" distR="0" allowOverlap="1" layoutInCell="1" locked="0" behindDoc="0" simplePos="0" relativeHeight="1120">
            <wp:simplePos x="0" y="0"/>
            <wp:positionH relativeFrom="page">
              <wp:posOffset>6858000</wp:posOffset>
            </wp:positionH>
            <wp:positionV relativeFrom="paragraph">
              <wp:posOffset>84019</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b w:val="0"/>
        </w:rPr>
        <w:t>A).- </w:t>
      </w:r>
      <w:r>
        <w:rPr>
          <w:u w:val="single"/>
        </w:rPr>
        <w:t>CERTIFICACIÓN DE OBRA. ACUERDO PROCEDENTE</w:t>
      </w:r>
      <w:r>
        <w:rPr>
          <w:b w:val="0"/>
        </w:rPr>
        <w:t>.-</w:t>
      </w:r>
    </w:p>
    <w:p>
      <w:pPr>
        <w:pStyle w:val="BodyText"/>
        <w:spacing w:before="230"/>
        <w:ind w:left="1244" w:right="1253" w:firstLine="719"/>
        <w:jc w:val="both"/>
      </w:pPr>
      <w:r>
        <w:rPr/>
        <w:pict>
          <v:shape style="position:absolute;margin-left:567.568359pt;margin-top:33.904392pt;width:14.75pt;height:269.9pt;mso-position-horizontal-relative:page;mso-position-vertical-relative:paragraph;z-index:114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7H3G2RMNLQ6J6EH59DMG6WDT</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w:t>
                  </w:r>
                  <w:r>
                    <w:rPr>
                      <w:sz w:val="12"/>
                    </w:rPr>
                    <w:t>4</w:t>
                  </w:r>
                </w:p>
              </w:txbxContent>
            </v:textbox>
            <w10:wrap type="none"/>
          </v:shape>
        </w:pict>
      </w:r>
      <w:r>
        <w:rPr/>
        <w:t>Por el Señor Concejal de Urbanismo, Don Heriberto José Reyes Sánchez, se da cuenta de la certificación número 7-A y su factura número </w:t>
      </w:r>
      <w:r>
        <w:rPr>
          <w:spacing w:val="-3"/>
        </w:rPr>
        <w:t>V-FACT+211200003505  </w:t>
      </w:r>
      <w:r>
        <w:rPr/>
        <w:t>de  la  obra  “ACONDICIONAMIENTO  DE LA GC-292</w:t>
      </w:r>
    </w:p>
    <w:p>
      <w:pPr>
        <w:pStyle w:val="BodyText"/>
        <w:ind w:left="1244" w:right="1250"/>
        <w:jc w:val="both"/>
      </w:pPr>
      <w:r>
        <w:rPr/>
        <w:t>PK 5+000 AL 6+145. </w:t>
      </w:r>
      <w:r>
        <w:rPr>
          <w:spacing w:val="-4"/>
        </w:rPr>
        <w:t>FASE </w:t>
      </w:r>
      <w:r>
        <w:rPr/>
        <w:t>2”, debidamente suscrita por el director de obra y contratista HERMANOS GARCÍA ÁLAMO, S.L., por importe de veinticinco mil setecientos cincuenta y cinco euros  con  ochenta  y  cinco  céntimos  (25.755,85</w:t>
      </w:r>
      <w:r>
        <w:rPr>
          <w:spacing w:val="-8"/>
        </w:rPr>
        <w:t> </w:t>
      </w:r>
      <w:r>
        <w:rPr/>
        <w:t>€).</w:t>
      </w:r>
    </w:p>
    <w:p>
      <w:pPr>
        <w:pStyle w:val="BodyText"/>
        <w:ind w:left="1243" w:right="1247" w:firstLine="720"/>
        <w:jc w:val="both"/>
      </w:pPr>
      <w:r>
        <w:rPr/>
        <w:t>Vista la certificación de obra y la factura correspondiente, la Junta de Gobierno Local acordó por unanimidad:</w:t>
      </w:r>
    </w:p>
    <w:p>
      <w:pPr>
        <w:pStyle w:val="BodyText"/>
        <w:ind w:left="1244" w:right="1251" w:firstLine="719"/>
        <w:jc w:val="both"/>
      </w:pPr>
      <w:r>
        <w:rPr>
          <w:u w:val="single"/>
        </w:rPr>
        <w:t>Primero</w:t>
      </w:r>
      <w:r>
        <w:rPr/>
        <w:t>.- Aprobar la certificación número 7-A de la obra “ACONDICIONAMIENTO  DE  LA  GC-292  PK  5+000  AL  6+145.  FASE  2”,</w:t>
      </w:r>
    </w:p>
    <w:p>
      <w:pPr>
        <w:pStyle w:val="BodyText"/>
        <w:ind w:left="1244" w:right="1254"/>
        <w:jc w:val="both"/>
      </w:pPr>
      <w:r>
        <w:rPr/>
        <w:t>debidamente suscrita por el director de obra y contratista HERMANOS GARCÍA ÁLAMO, S.L., por importe de veinticinco mil setecientos cincuenta  y  cinco euros  con ochenta y cinco céntimos (25.755,85 €).</w:t>
      </w:r>
    </w:p>
    <w:p>
      <w:pPr>
        <w:pStyle w:val="BodyText"/>
        <w:ind w:left="1243" w:right="1247" w:firstLine="720"/>
        <w:jc w:val="both"/>
      </w:pPr>
      <w:r>
        <w:rPr>
          <w:u w:val="single"/>
        </w:rPr>
        <w:t>Segundo</w:t>
      </w:r>
      <w:r>
        <w:rPr/>
        <w:t>.- Aprobar la factura número V-FACT+211200003505  por importe de veinticinco mil setecientos cincuenta y cinco euros con ochenta y cinco céntimos (25.755,85 €).</w:t>
      </w:r>
    </w:p>
    <w:p>
      <w:pPr>
        <w:spacing w:after="0"/>
        <w:jc w:val="both"/>
        <w:sectPr>
          <w:footerReference w:type="default" r:id="rId9"/>
          <w:pgSz w:w="11900" w:h="16840"/>
          <w:pgMar w:footer="340" w:header="0" w:top="1600" w:bottom="540" w:left="460" w:right="440"/>
        </w:sectPr>
      </w:pPr>
    </w:p>
    <w:p>
      <w:pPr>
        <w:pStyle w:val="BodyText"/>
        <w:ind w:left="1241"/>
        <w:rPr>
          <w:sz w:val="20"/>
        </w:rPr>
      </w:pPr>
      <w:r>
        <w:rPr>
          <w:sz w:val="20"/>
        </w:rPr>
        <w:drawing>
          <wp:inline distT="0" distB="0" distL="0" distR="0">
            <wp:extent cx="874775" cy="772668"/>
            <wp:effectExtent l="0" t="0" r="0" b="0"/>
            <wp:docPr id="11" name="image1.png" descr=""/>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874775" cy="772668"/>
                    </a:xfrm>
                    <a:prstGeom prst="rect">
                      <a:avLst/>
                    </a:prstGeom>
                  </pic:spPr>
                </pic:pic>
              </a:graphicData>
            </a:graphic>
          </wp:inline>
        </w:drawing>
      </w:r>
      <w:r>
        <w:rPr>
          <w:sz w:val="20"/>
        </w:rPr>
      </w:r>
    </w:p>
    <w:p>
      <w:pPr>
        <w:pStyle w:val="BodyText"/>
        <w:rPr>
          <w:sz w:val="21"/>
        </w:rPr>
      </w:pPr>
    </w:p>
    <w:p>
      <w:pPr>
        <w:pStyle w:val="Heading1"/>
        <w:spacing w:before="92"/>
        <w:ind w:right="1249"/>
      </w:pPr>
      <w:r>
        <w:rPr>
          <w:b w:val="0"/>
        </w:rPr>
        <w:t>B).</w:t>
      </w:r>
      <w:r>
        <w:rPr/>
        <w:t>- </w:t>
      </w:r>
      <w:r>
        <w:rPr>
          <w:u w:val="single"/>
        </w:rPr>
        <w:t>APROBACIÓN DEL PROYECTO “ÁREA DE REGENERACIÓN Y</w:t>
      </w:r>
      <w:r>
        <w:rPr/>
        <w:t> </w:t>
      </w:r>
      <w:r>
        <w:rPr>
          <w:u w:val="single"/>
        </w:rPr>
        <w:t>RENOVACIÓN URBANA EL BECERRIL. 49 VPO”. ACUERDO</w:t>
      </w:r>
      <w:r>
        <w:rPr/>
        <w:t> </w:t>
      </w:r>
      <w:r>
        <w:rPr>
          <w:u w:val="single"/>
        </w:rPr>
        <w:t>PROCEDENTE.-</w:t>
      </w:r>
    </w:p>
    <w:p>
      <w:pPr>
        <w:pStyle w:val="BodyText"/>
        <w:spacing w:before="10"/>
        <w:rPr>
          <w:b/>
          <w:sz w:val="15"/>
        </w:rPr>
      </w:pPr>
    </w:p>
    <w:p>
      <w:pPr>
        <w:pStyle w:val="BodyText"/>
        <w:spacing w:before="93"/>
        <w:ind w:left="1244" w:right="1252" w:firstLine="719"/>
        <w:jc w:val="both"/>
      </w:pPr>
      <w:r>
        <w:rPr/>
        <w:t>Por el Señor Concejal de Urbanismo, Don Heriberto José Reyes Sánchez, se da cuenta del proyecto denominado “ÁREA DE REGENERACIÓN Y RENOVACIÓN URBANA EL BECERRIL. 49 VPO”, con un presupuesto de 549.999,99 euros.</w:t>
      </w:r>
    </w:p>
    <w:p>
      <w:pPr>
        <w:pStyle w:val="BodyText"/>
        <w:ind w:left="1244" w:right="1249" w:firstLine="719"/>
        <w:jc w:val="both"/>
      </w:pPr>
      <w:r>
        <w:rPr/>
        <w:t>Visto el proyecto, la Junta de Gobierno Local acordó por unanimidad aprobar el proyecto denominado “ÁREA DE REGENERACIÓN Y </w:t>
      </w:r>
      <w:r>
        <w:rPr>
          <w:spacing w:val="-3"/>
        </w:rPr>
        <w:t>RENOVACIÓN </w:t>
      </w:r>
      <w:r>
        <w:rPr/>
        <w:t>URBANA EL BECERRIL. 49 VPO”, con un presupuesto de 549.999,99</w:t>
      </w:r>
      <w:r>
        <w:rPr>
          <w:spacing w:val="-9"/>
        </w:rPr>
        <w:t> </w:t>
      </w:r>
      <w:r>
        <w:rPr/>
        <w:t>euros.</w:t>
      </w:r>
    </w:p>
    <w:p>
      <w:pPr>
        <w:pStyle w:val="Heading1"/>
        <w:spacing w:before="230"/>
        <w:ind w:right="1248"/>
        <w:rPr>
          <w:b w:val="0"/>
        </w:rPr>
      </w:pPr>
      <w:r>
        <w:rPr>
          <w:b w:val="0"/>
        </w:rPr>
        <w:t>C).- </w:t>
      </w:r>
      <w:r>
        <w:rPr/>
        <w:t>A</w:t>
      </w:r>
      <w:r>
        <w:rPr>
          <w:u w:val="single"/>
        </w:rPr>
        <w:t>PROBACIÓN DEL “PROYECTO DE URBANIZACIÓN DE LA UA-</w:t>
      </w:r>
      <w:r>
        <w:rPr/>
        <w:t> </w:t>
      </w:r>
      <w:r>
        <w:rPr>
          <w:u w:val="single"/>
        </w:rPr>
        <w:t>1 EL ROQUE, DEL SUSO R-2 SAN ISIDRO” Y DEL ANEXO “ADAPTACIÓN</w:t>
      </w:r>
      <w:r>
        <w:rPr/>
        <w:t> </w:t>
      </w:r>
      <w:r>
        <w:rPr>
          <w:u w:val="single"/>
        </w:rPr>
        <w:t>A LA ORDEN VIV/561/2010 Y ACTUALIZACIÓN DEL PROYECTO DE</w:t>
      </w:r>
      <w:r>
        <w:rPr/>
        <w:t> </w:t>
      </w:r>
      <w:r>
        <w:rPr>
          <w:u w:val="single"/>
        </w:rPr>
        <w:t>URBANIZACIÓN UA-1 SUSO R-2 SAN ISIDRO”. ACUERDO</w:t>
      </w:r>
      <w:r>
        <w:rPr>
          <w:spacing w:val="-41"/>
          <w:u w:val="single"/>
        </w:rPr>
        <w:t> </w:t>
      </w:r>
      <w:r>
        <w:rPr>
          <w:u w:val="single"/>
        </w:rPr>
        <w:t>PROCEDENTE</w:t>
      </w:r>
      <w:r>
        <w:rPr>
          <w:b w:val="0"/>
        </w:rPr>
        <w:t>.-</w:t>
      </w:r>
    </w:p>
    <w:p>
      <w:pPr>
        <w:pStyle w:val="BodyText"/>
        <w:spacing w:before="11"/>
        <w:rPr>
          <w:sz w:val="23"/>
        </w:rPr>
      </w:pPr>
    </w:p>
    <w:p>
      <w:pPr>
        <w:pStyle w:val="BodyText"/>
        <w:ind w:left="1244" w:right="1251" w:firstLine="719"/>
        <w:jc w:val="both"/>
      </w:pPr>
      <w:r>
        <w:rPr/>
        <w:t>Por el Señor Concejal de Urbanismo, Don Heriberto José Reyes Sánchez, se da cuenta del “PROYECTO DE URBANIZACIÓN DE LA UA-1 EL ROQUE, DEL SUSO R-2 SAN ISIDRO” Y DEL ANEXO </w:t>
      </w:r>
      <w:r>
        <w:rPr>
          <w:spacing w:val="-3"/>
        </w:rPr>
        <w:t>“ADAPTACIÓN </w:t>
      </w:r>
      <w:r>
        <w:rPr/>
        <w:t>A LA ORDEN     VIV/561/2010     Y     ACTUALIZACIÓN     DEL     PROYECTO  </w:t>
      </w:r>
      <w:r>
        <w:rPr>
          <w:spacing w:val="58"/>
        </w:rPr>
        <w:t> </w:t>
      </w:r>
      <w:r>
        <w:rPr/>
        <w:t>DE</w:t>
      </w:r>
    </w:p>
    <w:p>
      <w:pPr>
        <w:pStyle w:val="BodyText"/>
        <w:ind w:left="1244" w:right="1249"/>
        <w:jc w:val="both"/>
      </w:pPr>
      <w:r>
        <w:rPr/>
        <w:t>URBANIZACIÓN UA-1 SUSO R-2 SAN ISIDRO”, con un presupuesto de 5.542.228,08 euros (IGIC incluido), que incluye la Fase 1.1 del proyecto de urbanización por importe de 490.000,00 euros (IGIC incluido).</w:t>
      </w:r>
    </w:p>
    <w:p>
      <w:pPr>
        <w:pStyle w:val="BodyText"/>
        <w:ind w:left="1244" w:right="1249" w:firstLine="719"/>
        <w:jc w:val="both"/>
      </w:pPr>
      <w:r>
        <w:rPr/>
        <w:drawing>
          <wp:anchor distT="0" distB="0" distL="0" distR="0" allowOverlap="1" layoutInCell="1" locked="0" behindDoc="0" simplePos="0" relativeHeight="1192">
            <wp:simplePos x="0" y="0"/>
            <wp:positionH relativeFrom="page">
              <wp:posOffset>6858000</wp:posOffset>
            </wp:positionH>
            <wp:positionV relativeFrom="paragraph">
              <wp:posOffset>580843</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t>Visto el proyecto, la Junta de Gobierno Local acordó por unanimidad aprobar el “PROYECTO DE URBANIZACIÓN DE LA UA-1 EL ROQUE, DEL SUSO R-2 SAN ISIDRO” Y DEL ANEXO </w:t>
      </w:r>
      <w:r>
        <w:rPr>
          <w:spacing w:val="-3"/>
        </w:rPr>
        <w:t>“ADAPTACIÓN </w:t>
      </w:r>
      <w:r>
        <w:rPr/>
        <w:t>A LA ORDEN VIV/561/2010 Y ACTUALIZACIÓN DEL PROYECTO DE URBANIZACIÓN</w:t>
      </w:r>
      <w:r>
        <w:rPr>
          <w:spacing w:val="-40"/>
        </w:rPr>
        <w:t> </w:t>
      </w:r>
      <w:r>
        <w:rPr/>
        <w:t>UA-1</w:t>
      </w:r>
    </w:p>
    <w:p>
      <w:pPr>
        <w:pStyle w:val="BodyText"/>
        <w:ind w:left="1244" w:right="1257"/>
        <w:jc w:val="both"/>
      </w:pPr>
      <w:r>
        <w:rPr/>
        <w:pict>
          <v:shape style="position:absolute;margin-left:567.568359pt;margin-top:31.644382pt;width:14.75pt;height:269.9pt;mso-position-horizontal-relative:page;mso-position-vertical-relative:paragraph;z-index:121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7H3G2RMNLQ6J6EH59DMG6WDT</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w:t>
                  </w:r>
                  <w:r>
                    <w:rPr>
                      <w:sz w:val="12"/>
                    </w:rPr>
                    <w:t>4</w:t>
                  </w:r>
                </w:p>
              </w:txbxContent>
            </v:textbox>
            <w10:wrap type="none"/>
          </v:shape>
        </w:pict>
      </w:r>
      <w:r>
        <w:rPr/>
        <w:t>SUSO R-2 SAN ISIDRO”, con un presupuesto de 5.542.228,08 euros (IGIC incluido), que incluye la Fase 1.1 del proyecto de urbanización por importe de 490.000,00 euros (IGIC incluido).</w:t>
      </w:r>
    </w:p>
    <w:p>
      <w:pPr>
        <w:pStyle w:val="BodyText"/>
      </w:pPr>
    </w:p>
    <w:p>
      <w:pPr>
        <w:pStyle w:val="Heading1"/>
        <w:ind w:right="1248"/>
      </w:pPr>
      <w:r>
        <w:rPr>
          <w:b w:val="0"/>
        </w:rPr>
        <w:t>D).- </w:t>
      </w:r>
      <w:r>
        <w:rPr>
          <w:u w:val="single"/>
        </w:rPr>
        <w:t>SOLICITUD AL SERVICIO CANARIO DE EMPLEO DE</w:t>
      </w:r>
      <w:r>
        <w:rPr/>
        <w:t> </w:t>
      </w:r>
      <w:r>
        <w:rPr>
          <w:u w:val="single"/>
        </w:rPr>
        <w:t>APROBACIÓN DEL PROYECTO: PRIMERA EXPERIENCIA PROFESIONAL</w:t>
      </w:r>
      <w:r>
        <w:rPr/>
        <w:t> </w:t>
      </w:r>
      <w:r>
        <w:rPr>
          <w:u w:val="single"/>
        </w:rPr>
        <w:t>GÁLDAR. ACUERDO PROCEDENTE</w:t>
      </w:r>
      <w:r>
        <w:rPr/>
        <w:t>.-</w:t>
      </w:r>
    </w:p>
    <w:p>
      <w:pPr>
        <w:pStyle w:val="BodyText"/>
        <w:spacing w:before="230"/>
        <w:ind w:left="1243" w:right="1251" w:firstLine="719"/>
        <w:jc w:val="both"/>
      </w:pPr>
      <w:r>
        <w:rPr/>
        <w:t>Por el Señor Concejal de la Agencia de Desarrollo Local, Don Agustín Martín Ojeda, se propone, al objeto de contratar personal subvencionado en los costes salariales, mediante contrato en prácticas, a través del Proyecto: PRIMERA EXPERIENCIA PROFESIONAL GÁLDAR, de veinte trabajadores/as, con una duración de diez meses, solicitar al Servicio Canario de Empleo que apruebe dicho Programa.</w:t>
      </w:r>
    </w:p>
    <w:p>
      <w:pPr>
        <w:pStyle w:val="BodyText"/>
        <w:tabs>
          <w:tab w:pos="3048" w:val="left" w:leader="none"/>
          <w:tab w:pos="4241" w:val="left" w:leader="none"/>
          <w:tab w:pos="4764" w:val="left" w:leader="none"/>
          <w:tab w:pos="6022" w:val="left" w:leader="none"/>
          <w:tab w:pos="6744" w:val="left" w:leader="none"/>
          <w:tab w:pos="8575" w:val="left" w:leader="none"/>
        </w:tabs>
        <w:ind w:left="1951" w:right="1252"/>
      </w:pPr>
      <w:r>
        <w:rPr/>
        <w:t>Vista la propuesta, la Junta de Gobierno Local por unanimidad acordó: </w:t>
      </w:r>
      <w:r>
        <w:rPr>
          <w:u w:val="single"/>
        </w:rPr>
        <w:t>Único</w:t>
      </w:r>
      <w:r>
        <w:rPr/>
        <w:t>.-</w:t>
      </w:r>
      <w:r>
        <w:rPr>
          <w:rFonts w:ascii="Times New Roman" w:hAnsi="Times New Roman"/>
        </w:rPr>
        <w:tab/>
      </w:r>
      <w:r>
        <w:rPr/>
        <w:t>Aprobar</w:t>
      </w:r>
      <w:r>
        <w:rPr>
          <w:rFonts w:ascii="Times New Roman" w:hAnsi="Times New Roman"/>
        </w:rPr>
        <w:tab/>
      </w:r>
      <w:r>
        <w:rPr/>
        <w:t>el</w:t>
      </w:r>
      <w:r>
        <w:rPr>
          <w:rFonts w:ascii="Times New Roman" w:hAnsi="Times New Roman"/>
        </w:rPr>
        <w:tab/>
      </w:r>
      <w:r>
        <w:rPr/>
        <w:t>proyecto</w:t>
      </w:r>
      <w:r>
        <w:rPr>
          <w:rFonts w:ascii="Times New Roman" w:hAnsi="Times New Roman"/>
        </w:rPr>
        <w:tab/>
      </w:r>
      <w:r>
        <w:rPr/>
        <w:t>con</w:t>
      </w:r>
      <w:r>
        <w:rPr>
          <w:rFonts w:ascii="Times New Roman" w:hAnsi="Times New Roman"/>
        </w:rPr>
        <w:tab/>
      </w:r>
      <w:r>
        <w:rPr/>
        <w:t>denominación</w:t>
      </w:r>
      <w:r>
        <w:rPr>
          <w:rFonts w:ascii="Times New Roman" w:hAnsi="Times New Roman"/>
        </w:rPr>
        <w:tab/>
      </w:r>
      <w:r>
        <w:rPr>
          <w:spacing w:val="-1"/>
        </w:rPr>
        <w:t>“PRIMERA</w:t>
      </w:r>
    </w:p>
    <w:p>
      <w:pPr>
        <w:pStyle w:val="BodyText"/>
        <w:ind w:left="1243" w:right="1249"/>
        <w:jc w:val="both"/>
      </w:pPr>
      <w:r>
        <w:rPr/>
        <w:t>EXPERIENCIA PROFESIONAL GÁLDAR”, al objeto de contratar personal subvencionado en los costes salariales, mediante contrato en prácticas, de 20</w:t>
      </w:r>
    </w:p>
    <w:p>
      <w:pPr>
        <w:pStyle w:val="BodyText"/>
        <w:rPr>
          <w:sz w:val="20"/>
        </w:rPr>
      </w:pPr>
    </w:p>
    <w:p>
      <w:pPr>
        <w:pStyle w:val="BodyText"/>
        <w:spacing w:before="9"/>
        <w:rPr>
          <w:sz w:val="12"/>
        </w:rPr>
      </w:pPr>
      <w:r>
        <w:rPr/>
        <w:drawing>
          <wp:anchor distT="0" distB="0" distL="0" distR="0" allowOverlap="1" layoutInCell="1" locked="0" behindDoc="0" simplePos="0" relativeHeight="1168">
            <wp:simplePos x="0" y="0"/>
            <wp:positionH relativeFrom="page">
              <wp:posOffset>1133855</wp:posOffset>
            </wp:positionH>
            <wp:positionV relativeFrom="paragraph">
              <wp:posOffset>118599</wp:posOffset>
            </wp:positionV>
            <wp:extent cx="5258600" cy="148589"/>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258600" cy="148589"/>
                    </a:xfrm>
                    <a:prstGeom prst="rect">
                      <a:avLst/>
                    </a:prstGeom>
                  </pic:spPr>
                </pic:pic>
              </a:graphicData>
            </a:graphic>
          </wp:anchor>
        </w:drawing>
      </w:r>
    </w:p>
    <w:p>
      <w:pPr>
        <w:spacing w:after="0"/>
        <w:rPr>
          <w:sz w:val="12"/>
        </w:rPr>
        <w:sectPr>
          <w:footerReference w:type="default" r:id="rId10"/>
          <w:pgSz w:w="11900" w:h="16840"/>
          <w:pgMar w:footer="340" w:header="0" w:top="720" w:bottom="540" w:left="460" w:right="440"/>
          <w:pgNumType w:start="3"/>
        </w:sectPr>
      </w:pPr>
    </w:p>
    <w:p>
      <w:pPr>
        <w:pStyle w:val="BodyText"/>
        <w:spacing w:before="3"/>
        <w:rPr>
          <w:sz w:val="26"/>
        </w:rPr>
      </w:pPr>
    </w:p>
    <w:p>
      <w:pPr>
        <w:pStyle w:val="BodyText"/>
        <w:spacing w:before="93"/>
        <w:ind w:left="1952" w:right="1624" w:hanging="708"/>
      </w:pPr>
      <w:r>
        <w:rPr/>
        <w:t>trabajadores/as con una duración de diez meses, según el siguiente cuadro: PRIMERA EXPERIENCIA PROFESIONAL GÁLDAR</w:t>
      </w:r>
    </w:p>
    <w:p>
      <w:pPr>
        <w:pStyle w:val="BodyText"/>
        <w:spacing w:before="9"/>
        <w:rPr>
          <w:sz w:val="25"/>
        </w:rPr>
      </w:pPr>
    </w:p>
    <w:tbl>
      <w:tblPr>
        <w:tblW w:w="0" w:type="auto"/>
        <w:jc w:val="left"/>
        <w:tblInd w:w="1382"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CellMar>
          <w:top w:w="0" w:type="dxa"/>
          <w:left w:w="0" w:type="dxa"/>
          <w:bottom w:w="0" w:type="dxa"/>
          <w:right w:w="0" w:type="dxa"/>
        </w:tblCellMar>
        <w:tblLook w:val="01E0"/>
      </w:tblPr>
      <w:tblGrid>
        <w:gridCol w:w="2609"/>
        <w:gridCol w:w="461"/>
        <w:gridCol w:w="1130"/>
        <w:gridCol w:w="833"/>
        <w:gridCol w:w="900"/>
        <w:gridCol w:w="816"/>
        <w:gridCol w:w="1277"/>
      </w:tblGrid>
      <w:tr>
        <w:trPr>
          <w:trHeight w:val="300" w:hRule="atLeast"/>
        </w:trPr>
        <w:tc>
          <w:tcPr>
            <w:tcW w:w="2609" w:type="dxa"/>
          </w:tcPr>
          <w:p>
            <w:pPr>
              <w:pStyle w:val="TableParagraph"/>
              <w:spacing w:line="240" w:lineRule="auto" w:before="58"/>
              <w:ind w:left="825"/>
              <w:jc w:val="left"/>
              <w:rPr>
                <w:b/>
                <w:sz w:val="16"/>
              </w:rPr>
            </w:pPr>
            <w:r>
              <w:rPr>
                <w:b/>
                <w:sz w:val="16"/>
              </w:rPr>
              <w:t>CATEGORÍA</w:t>
            </w:r>
          </w:p>
        </w:tc>
        <w:tc>
          <w:tcPr>
            <w:tcW w:w="461" w:type="dxa"/>
          </w:tcPr>
          <w:p>
            <w:pPr>
              <w:pStyle w:val="TableParagraph"/>
              <w:spacing w:line="240" w:lineRule="auto" w:before="77"/>
              <w:ind w:left="101" w:right="29"/>
              <w:rPr>
                <w:b/>
                <w:sz w:val="16"/>
              </w:rPr>
            </w:pPr>
            <w:r>
              <w:rPr>
                <w:b/>
                <w:sz w:val="16"/>
              </w:rPr>
              <w:t>Gr</w:t>
            </w:r>
          </w:p>
        </w:tc>
        <w:tc>
          <w:tcPr>
            <w:tcW w:w="1130" w:type="dxa"/>
          </w:tcPr>
          <w:p>
            <w:pPr>
              <w:pStyle w:val="TableParagraph"/>
              <w:spacing w:line="240" w:lineRule="auto" w:before="77"/>
              <w:ind w:right="69"/>
              <w:jc w:val="right"/>
              <w:rPr>
                <w:b/>
                <w:sz w:val="16"/>
              </w:rPr>
            </w:pPr>
            <w:r>
              <w:rPr>
                <w:b/>
                <w:sz w:val="16"/>
              </w:rPr>
              <w:t>MÓDULO</w:t>
            </w:r>
          </w:p>
        </w:tc>
        <w:tc>
          <w:tcPr>
            <w:tcW w:w="833" w:type="dxa"/>
          </w:tcPr>
          <w:p>
            <w:pPr>
              <w:pStyle w:val="TableParagraph"/>
              <w:spacing w:line="240" w:lineRule="auto" w:before="73"/>
              <w:ind w:left="182" w:right="122"/>
              <w:rPr>
                <w:b/>
                <w:sz w:val="16"/>
              </w:rPr>
            </w:pPr>
            <w:r>
              <w:rPr>
                <w:b/>
                <w:w w:val="95"/>
                <w:sz w:val="16"/>
              </w:rPr>
              <w:t>Dur. </w:t>
            </w:r>
            <w:r>
              <w:rPr>
                <w:b/>
                <w:color w:val="0F0F0F"/>
                <w:w w:val="95"/>
                <w:sz w:val="16"/>
              </w:rPr>
              <w:t>M</w:t>
            </w:r>
          </w:p>
        </w:tc>
        <w:tc>
          <w:tcPr>
            <w:tcW w:w="900" w:type="dxa"/>
          </w:tcPr>
          <w:p>
            <w:pPr>
              <w:pStyle w:val="TableParagraph"/>
              <w:spacing w:line="240" w:lineRule="auto" w:before="92"/>
              <w:ind w:left="312" w:right="284"/>
              <w:rPr>
                <w:b/>
                <w:sz w:val="16"/>
              </w:rPr>
            </w:pPr>
            <w:r>
              <w:rPr>
                <w:b/>
                <w:sz w:val="16"/>
              </w:rPr>
              <w:t>Jor</w:t>
            </w:r>
          </w:p>
        </w:tc>
        <w:tc>
          <w:tcPr>
            <w:tcW w:w="816" w:type="dxa"/>
          </w:tcPr>
          <w:p>
            <w:pPr>
              <w:pStyle w:val="TableParagraph"/>
              <w:spacing w:line="240" w:lineRule="auto" w:before="92"/>
              <w:ind w:left="198" w:right="121"/>
              <w:rPr>
                <w:b/>
                <w:sz w:val="16"/>
              </w:rPr>
            </w:pPr>
            <w:r>
              <w:rPr>
                <w:b/>
                <w:w w:val="105"/>
                <w:sz w:val="16"/>
              </w:rPr>
              <w:t>N° Tb</w:t>
            </w:r>
          </w:p>
        </w:tc>
        <w:tc>
          <w:tcPr>
            <w:tcW w:w="1277" w:type="dxa"/>
          </w:tcPr>
          <w:p>
            <w:pPr>
              <w:pStyle w:val="TableParagraph"/>
              <w:spacing w:line="240" w:lineRule="auto" w:before="77"/>
              <w:ind w:right="5"/>
              <w:jc w:val="right"/>
              <w:rPr>
                <w:b/>
                <w:sz w:val="16"/>
              </w:rPr>
            </w:pPr>
            <w:r>
              <w:rPr>
                <w:b/>
                <w:sz w:val="16"/>
              </w:rPr>
              <w:t>Coste Total</w:t>
            </w:r>
          </w:p>
        </w:tc>
      </w:tr>
      <w:tr>
        <w:trPr>
          <w:trHeight w:val="280" w:hRule="atLeast"/>
        </w:trPr>
        <w:tc>
          <w:tcPr>
            <w:tcW w:w="2609" w:type="dxa"/>
          </w:tcPr>
          <w:p>
            <w:pPr>
              <w:pStyle w:val="TableParagraph"/>
              <w:spacing w:line="180" w:lineRule="exact"/>
              <w:ind w:left="2"/>
              <w:jc w:val="left"/>
              <w:rPr>
                <w:sz w:val="16"/>
              </w:rPr>
            </w:pPr>
            <w:r>
              <w:rPr>
                <w:sz w:val="16"/>
              </w:rPr>
              <w:t>ING. OBRAS PÚBLICAS</w:t>
            </w:r>
          </w:p>
        </w:tc>
        <w:tc>
          <w:tcPr>
            <w:tcW w:w="461" w:type="dxa"/>
          </w:tcPr>
          <w:p>
            <w:pPr>
              <w:pStyle w:val="TableParagraph"/>
              <w:spacing w:line="180" w:lineRule="exact"/>
              <w:ind w:left="78" w:right="73"/>
              <w:rPr>
                <w:sz w:val="16"/>
              </w:rPr>
            </w:pPr>
            <w:r>
              <w:rPr>
                <w:sz w:val="16"/>
              </w:rPr>
              <w:t>A1</w:t>
            </w:r>
          </w:p>
        </w:tc>
        <w:tc>
          <w:tcPr>
            <w:tcW w:w="1130" w:type="dxa"/>
          </w:tcPr>
          <w:p>
            <w:pPr>
              <w:pStyle w:val="TableParagraph"/>
              <w:spacing w:line="180" w:lineRule="exact"/>
              <w:ind w:right="-4"/>
              <w:jc w:val="right"/>
              <w:rPr>
                <w:sz w:val="16"/>
              </w:rPr>
            </w:pPr>
            <w:r>
              <w:rPr>
                <w:sz w:val="16"/>
              </w:rPr>
              <w:t>2.675,74 €</w:t>
            </w:r>
          </w:p>
        </w:tc>
        <w:tc>
          <w:tcPr>
            <w:tcW w:w="833" w:type="dxa"/>
          </w:tcPr>
          <w:p>
            <w:pPr>
              <w:pStyle w:val="TableParagraph"/>
              <w:spacing w:line="240" w:lineRule="auto" w:before="22"/>
              <w:ind w:left="182" w:right="105"/>
              <w:rPr>
                <w:sz w:val="16"/>
              </w:rPr>
            </w:pPr>
            <w:r>
              <w:rPr>
                <w:color w:val="151515"/>
                <w:w w:val="95"/>
                <w:sz w:val="16"/>
              </w:rPr>
              <w:t>10</w:t>
            </w:r>
          </w:p>
        </w:tc>
        <w:tc>
          <w:tcPr>
            <w:tcW w:w="900" w:type="dxa"/>
          </w:tcPr>
          <w:p>
            <w:pPr>
              <w:pStyle w:val="TableParagraph"/>
              <w:spacing w:line="180" w:lineRule="exact"/>
              <w:ind w:right="-2"/>
              <w:jc w:val="right"/>
              <w:rPr>
                <w:sz w:val="16"/>
              </w:rPr>
            </w:pPr>
            <w:r>
              <w:rPr>
                <w:sz w:val="16"/>
              </w:rPr>
              <w:t>100,00 %</w:t>
            </w:r>
          </w:p>
        </w:tc>
        <w:tc>
          <w:tcPr>
            <w:tcW w:w="816" w:type="dxa"/>
          </w:tcPr>
          <w:p>
            <w:pPr>
              <w:pStyle w:val="TableParagraph"/>
              <w:spacing w:line="240" w:lineRule="auto" w:before="58"/>
              <w:ind w:left="55"/>
              <w:rPr>
                <w:sz w:val="16"/>
              </w:rPr>
            </w:pPr>
            <w:r>
              <w:rPr>
                <w:w w:val="105"/>
                <w:sz w:val="16"/>
              </w:rPr>
              <w:t>1</w:t>
            </w:r>
          </w:p>
        </w:tc>
        <w:tc>
          <w:tcPr>
            <w:tcW w:w="1277" w:type="dxa"/>
          </w:tcPr>
          <w:p>
            <w:pPr>
              <w:pStyle w:val="TableParagraph"/>
              <w:spacing w:line="180" w:lineRule="exact"/>
              <w:ind w:right="-4"/>
              <w:jc w:val="right"/>
              <w:rPr>
                <w:sz w:val="16"/>
              </w:rPr>
            </w:pPr>
            <w:r>
              <w:rPr>
                <w:sz w:val="16"/>
              </w:rPr>
              <w:t>26.757,40 €</w:t>
            </w:r>
          </w:p>
        </w:tc>
      </w:tr>
      <w:tr>
        <w:trPr>
          <w:trHeight w:val="300" w:hRule="atLeast"/>
        </w:trPr>
        <w:tc>
          <w:tcPr>
            <w:tcW w:w="2609" w:type="dxa"/>
          </w:tcPr>
          <w:p>
            <w:pPr>
              <w:pStyle w:val="TableParagraph"/>
              <w:ind w:left="2"/>
              <w:jc w:val="left"/>
              <w:rPr>
                <w:sz w:val="16"/>
              </w:rPr>
            </w:pPr>
            <w:r>
              <w:rPr>
                <w:sz w:val="16"/>
              </w:rPr>
              <w:t>ARQUITECTO</w:t>
            </w:r>
          </w:p>
        </w:tc>
        <w:tc>
          <w:tcPr>
            <w:tcW w:w="461" w:type="dxa"/>
          </w:tcPr>
          <w:p>
            <w:pPr>
              <w:pStyle w:val="TableParagraph"/>
              <w:ind w:left="78" w:right="73"/>
              <w:rPr>
                <w:sz w:val="16"/>
              </w:rPr>
            </w:pPr>
            <w:r>
              <w:rPr>
                <w:sz w:val="16"/>
              </w:rPr>
              <w:t>A1</w:t>
            </w:r>
          </w:p>
        </w:tc>
        <w:tc>
          <w:tcPr>
            <w:tcW w:w="1130" w:type="dxa"/>
          </w:tcPr>
          <w:p>
            <w:pPr>
              <w:pStyle w:val="TableParagraph"/>
              <w:ind w:right="-4"/>
              <w:jc w:val="right"/>
              <w:rPr>
                <w:sz w:val="16"/>
              </w:rPr>
            </w:pPr>
            <w:r>
              <w:rPr>
                <w:sz w:val="16"/>
              </w:rPr>
              <w:t>2.675,74 €</w:t>
            </w:r>
          </w:p>
        </w:tc>
        <w:tc>
          <w:tcPr>
            <w:tcW w:w="833" w:type="dxa"/>
          </w:tcPr>
          <w:p>
            <w:pPr>
              <w:pStyle w:val="TableParagraph"/>
              <w:spacing w:line="240" w:lineRule="auto" w:before="3"/>
              <w:ind w:left="178" w:right="122"/>
              <w:rPr>
                <w:sz w:val="16"/>
              </w:rPr>
            </w:pPr>
            <w:r>
              <w:rPr>
                <w:w w:val="95"/>
                <w:sz w:val="16"/>
              </w:rPr>
              <w:t>10</w:t>
            </w:r>
          </w:p>
        </w:tc>
        <w:tc>
          <w:tcPr>
            <w:tcW w:w="900" w:type="dxa"/>
          </w:tcPr>
          <w:p>
            <w:pPr>
              <w:pStyle w:val="TableParagraph"/>
              <w:ind w:right="-2"/>
              <w:jc w:val="right"/>
              <w:rPr>
                <w:sz w:val="16"/>
              </w:rPr>
            </w:pPr>
            <w:r>
              <w:rPr>
                <w:sz w:val="16"/>
              </w:rPr>
              <w:t>100,00 %</w:t>
            </w:r>
          </w:p>
        </w:tc>
        <w:tc>
          <w:tcPr>
            <w:tcW w:w="816" w:type="dxa"/>
          </w:tcPr>
          <w:p>
            <w:pPr>
              <w:pStyle w:val="TableParagraph"/>
              <w:spacing w:line="240" w:lineRule="auto" w:before="49"/>
              <w:ind w:left="54"/>
              <w:rPr>
                <w:sz w:val="16"/>
              </w:rPr>
            </w:pPr>
            <w:r>
              <w:rPr>
                <w:w w:val="98"/>
                <w:sz w:val="16"/>
              </w:rPr>
              <w:t>1</w:t>
            </w:r>
          </w:p>
        </w:tc>
        <w:tc>
          <w:tcPr>
            <w:tcW w:w="1277" w:type="dxa"/>
          </w:tcPr>
          <w:p>
            <w:pPr>
              <w:pStyle w:val="TableParagraph"/>
              <w:ind w:right="-4"/>
              <w:jc w:val="right"/>
              <w:rPr>
                <w:sz w:val="16"/>
              </w:rPr>
            </w:pPr>
            <w:r>
              <w:rPr>
                <w:sz w:val="16"/>
              </w:rPr>
              <w:t>26.757,40 €</w:t>
            </w:r>
          </w:p>
        </w:tc>
      </w:tr>
      <w:tr>
        <w:trPr>
          <w:trHeight w:val="280" w:hRule="atLeast"/>
        </w:trPr>
        <w:tc>
          <w:tcPr>
            <w:tcW w:w="2609" w:type="dxa"/>
          </w:tcPr>
          <w:p>
            <w:pPr>
              <w:pStyle w:val="TableParagraph"/>
              <w:ind w:left="2"/>
              <w:jc w:val="left"/>
              <w:rPr>
                <w:sz w:val="16"/>
              </w:rPr>
            </w:pPr>
            <w:r>
              <w:rPr>
                <w:sz w:val="16"/>
              </w:rPr>
              <w:t>ING. ESP. ELECTRICIDAD</w:t>
            </w:r>
          </w:p>
        </w:tc>
        <w:tc>
          <w:tcPr>
            <w:tcW w:w="461" w:type="dxa"/>
          </w:tcPr>
          <w:p>
            <w:pPr>
              <w:pStyle w:val="TableParagraph"/>
              <w:ind w:left="78" w:right="73"/>
              <w:rPr>
                <w:sz w:val="16"/>
              </w:rPr>
            </w:pPr>
            <w:r>
              <w:rPr>
                <w:sz w:val="16"/>
              </w:rPr>
              <w:t>A2</w:t>
            </w:r>
          </w:p>
        </w:tc>
        <w:tc>
          <w:tcPr>
            <w:tcW w:w="1130" w:type="dxa"/>
          </w:tcPr>
          <w:p>
            <w:pPr>
              <w:pStyle w:val="TableParagraph"/>
              <w:ind w:right="-4"/>
              <w:jc w:val="right"/>
              <w:rPr>
                <w:sz w:val="16"/>
              </w:rPr>
            </w:pPr>
            <w:r>
              <w:rPr>
                <w:sz w:val="16"/>
              </w:rPr>
              <w:t>2.675,74 €</w:t>
            </w:r>
          </w:p>
        </w:tc>
        <w:tc>
          <w:tcPr>
            <w:tcW w:w="833" w:type="dxa"/>
          </w:tcPr>
          <w:p>
            <w:pPr>
              <w:pStyle w:val="TableParagraph"/>
              <w:spacing w:line="240" w:lineRule="auto" w:before="22"/>
              <w:ind w:left="178" w:right="122"/>
              <w:rPr>
                <w:sz w:val="16"/>
              </w:rPr>
            </w:pPr>
            <w:r>
              <w:rPr>
                <w:w w:val="95"/>
                <w:sz w:val="16"/>
              </w:rPr>
              <w:t>10</w:t>
            </w:r>
          </w:p>
        </w:tc>
        <w:tc>
          <w:tcPr>
            <w:tcW w:w="900" w:type="dxa"/>
          </w:tcPr>
          <w:p>
            <w:pPr>
              <w:pStyle w:val="TableParagraph"/>
              <w:ind w:right="-2"/>
              <w:jc w:val="right"/>
              <w:rPr>
                <w:sz w:val="16"/>
              </w:rPr>
            </w:pPr>
            <w:r>
              <w:rPr>
                <w:sz w:val="16"/>
              </w:rPr>
              <w:t>100,00 %</w:t>
            </w:r>
          </w:p>
        </w:tc>
        <w:tc>
          <w:tcPr>
            <w:tcW w:w="816" w:type="dxa"/>
          </w:tcPr>
          <w:p>
            <w:pPr>
              <w:pStyle w:val="TableParagraph"/>
              <w:spacing w:line="240" w:lineRule="auto" w:before="34"/>
              <w:ind w:left="54"/>
              <w:rPr>
                <w:sz w:val="16"/>
              </w:rPr>
            </w:pPr>
            <w:r>
              <w:rPr>
                <w:w w:val="98"/>
                <w:sz w:val="16"/>
              </w:rPr>
              <w:t>1</w:t>
            </w:r>
          </w:p>
        </w:tc>
        <w:tc>
          <w:tcPr>
            <w:tcW w:w="1277" w:type="dxa"/>
          </w:tcPr>
          <w:p>
            <w:pPr>
              <w:pStyle w:val="TableParagraph"/>
              <w:ind w:right="-4"/>
              <w:jc w:val="right"/>
              <w:rPr>
                <w:sz w:val="16"/>
              </w:rPr>
            </w:pPr>
            <w:r>
              <w:rPr>
                <w:sz w:val="16"/>
              </w:rPr>
              <w:t>26.757,40 €</w:t>
            </w:r>
          </w:p>
        </w:tc>
      </w:tr>
      <w:tr>
        <w:trPr>
          <w:trHeight w:val="280" w:hRule="atLeast"/>
        </w:trPr>
        <w:tc>
          <w:tcPr>
            <w:tcW w:w="2609" w:type="dxa"/>
          </w:tcPr>
          <w:p>
            <w:pPr>
              <w:pStyle w:val="TableParagraph"/>
              <w:ind w:left="2"/>
              <w:jc w:val="left"/>
              <w:rPr>
                <w:sz w:val="16"/>
              </w:rPr>
            </w:pPr>
            <w:r>
              <w:rPr>
                <w:sz w:val="16"/>
              </w:rPr>
              <w:t>ARQUITECTO TÉCNICO</w:t>
            </w:r>
          </w:p>
        </w:tc>
        <w:tc>
          <w:tcPr>
            <w:tcW w:w="461" w:type="dxa"/>
          </w:tcPr>
          <w:p>
            <w:pPr>
              <w:pStyle w:val="TableParagraph"/>
              <w:ind w:left="78" w:right="73"/>
              <w:rPr>
                <w:sz w:val="16"/>
              </w:rPr>
            </w:pPr>
            <w:r>
              <w:rPr>
                <w:sz w:val="16"/>
              </w:rPr>
              <w:t>A2</w:t>
            </w:r>
          </w:p>
        </w:tc>
        <w:tc>
          <w:tcPr>
            <w:tcW w:w="1130" w:type="dxa"/>
          </w:tcPr>
          <w:p>
            <w:pPr>
              <w:pStyle w:val="TableParagraph"/>
              <w:ind w:right="-4"/>
              <w:jc w:val="right"/>
              <w:rPr>
                <w:sz w:val="16"/>
              </w:rPr>
            </w:pPr>
            <w:r>
              <w:rPr>
                <w:sz w:val="16"/>
              </w:rPr>
              <w:t>2.675,74 €</w:t>
            </w:r>
          </w:p>
        </w:tc>
        <w:tc>
          <w:tcPr>
            <w:tcW w:w="833" w:type="dxa"/>
          </w:tcPr>
          <w:p>
            <w:pPr>
              <w:pStyle w:val="TableParagraph"/>
              <w:spacing w:line="240" w:lineRule="auto" w:before="22"/>
              <w:ind w:left="175" w:right="122"/>
              <w:rPr>
                <w:sz w:val="16"/>
              </w:rPr>
            </w:pPr>
            <w:r>
              <w:rPr>
                <w:w w:val="95"/>
                <w:sz w:val="16"/>
              </w:rPr>
              <w:t>10</w:t>
            </w:r>
          </w:p>
        </w:tc>
        <w:tc>
          <w:tcPr>
            <w:tcW w:w="900" w:type="dxa"/>
          </w:tcPr>
          <w:p>
            <w:pPr>
              <w:pStyle w:val="TableParagraph"/>
              <w:ind w:right="-2"/>
              <w:jc w:val="right"/>
              <w:rPr>
                <w:sz w:val="16"/>
              </w:rPr>
            </w:pPr>
            <w:r>
              <w:rPr>
                <w:sz w:val="16"/>
              </w:rPr>
              <w:t>100,00 %</w:t>
            </w:r>
          </w:p>
        </w:tc>
        <w:tc>
          <w:tcPr>
            <w:tcW w:w="816" w:type="dxa"/>
          </w:tcPr>
          <w:p>
            <w:pPr>
              <w:pStyle w:val="TableParagraph"/>
              <w:spacing w:line="240" w:lineRule="auto" w:before="41"/>
              <w:ind w:left="39"/>
              <w:rPr>
                <w:sz w:val="16"/>
              </w:rPr>
            </w:pPr>
            <w:r>
              <w:rPr>
                <w:w w:val="98"/>
                <w:sz w:val="16"/>
              </w:rPr>
              <w:t>1</w:t>
            </w:r>
          </w:p>
        </w:tc>
        <w:tc>
          <w:tcPr>
            <w:tcW w:w="1277" w:type="dxa"/>
          </w:tcPr>
          <w:p>
            <w:pPr>
              <w:pStyle w:val="TableParagraph"/>
              <w:ind w:right="-4"/>
              <w:jc w:val="right"/>
              <w:rPr>
                <w:sz w:val="16"/>
              </w:rPr>
            </w:pPr>
            <w:r>
              <w:rPr>
                <w:sz w:val="16"/>
              </w:rPr>
              <w:t>26.757,40 €</w:t>
            </w:r>
          </w:p>
        </w:tc>
      </w:tr>
      <w:tr>
        <w:trPr>
          <w:trHeight w:val="280" w:hRule="atLeast"/>
        </w:trPr>
        <w:tc>
          <w:tcPr>
            <w:tcW w:w="2609" w:type="dxa"/>
          </w:tcPr>
          <w:p>
            <w:pPr>
              <w:pStyle w:val="TableParagraph"/>
              <w:spacing w:line="180" w:lineRule="exact"/>
              <w:ind w:left="2"/>
              <w:jc w:val="left"/>
              <w:rPr>
                <w:sz w:val="16"/>
              </w:rPr>
            </w:pPr>
            <w:r>
              <w:rPr>
                <w:sz w:val="16"/>
              </w:rPr>
              <w:t>DELINEANTE</w:t>
            </w:r>
          </w:p>
        </w:tc>
        <w:tc>
          <w:tcPr>
            <w:tcW w:w="461" w:type="dxa"/>
          </w:tcPr>
          <w:p>
            <w:pPr>
              <w:pStyle w:val="TableParagraph"/>
              <w:spacing w:line="180" w:lineRule="exact"/>
              <w:ind w:left="75" w:right="73"/>
              <w:rPr>
                <w:sz w:val="16"/>
              </w:rPr>
            </w:pPr>
            <w:r>
              <w:rPr>
                <w:sz w:val="16"/>
              </w:rPr>
              <w:t>C2</w:t>
            </w:r>
          </w:p>
        </w:tc>
        <w:tc>
          <w:tcPr>
            <w:tcW w:w="1130" w:type="dxa"/>
          </w:tcPr>
          <w:p>
            <w:pPr>
              <w:pStyle w:val="TableParagraph"/>
              <w:spacing w:line="180" w:lineRule="exact"/>
              <w:ind w:right="-4"/>
              <w:jc w:val="right"/>
              <w:rPr>
                <w:sz w:val="16"/>
              </w:rPr>
            </w:pPr>
            <w:r>
              <w:rPr>
                <w:sz w:val="16"/>
              </w:rPr>
              <w:t>1.783,83 €</w:t>
            </w:r>
          </w:p>
        </w:tc>
        <w:tc>
          <w:tcPr>
            <w:tcW w:w="833" w:type="dxa"/>
          </w:tcPr>
          <w:p>
            <w:pPr>
              <w:pStyle w:val="TableParagraph"/>
              <w:spacing w:line="240" w:lineRule="auto" w:before="17"/>
              <w:ind w:left="182" w:right="116"/>
              <w:rPr>
                <w:sz w:val="16"/>
              </w:rPr>
            </w:pPr>
            <w:r>
              <w:rPr>
                <w:sz w:val="16"/>
              </w:rPr>
              <w:t>10</w:t>
            </w:r>
          </w:p>
        </w:tc>
        <w:tc>
          <w:tcPr>
            <w:tcW w:w="900" w:type="dxa"/>
          </w:tcPr>
          <w:p>
            <w:pPr>
              <w:pStyle w:val="TableParagraph"/>
              <w:spacing w:line="180" w:lineRule="exact"/>
              <w:ind w:right="-2"/>
              <w:jc w:val="right"/>
              <w:rPr>
                <w:sz w:val="16"/>
              </w:rPr>
            </w:pPr>
            <w:r>
              <w:rPr>
                <w:sz w:val="16"/>
              </w:rPr>
              <w:t>100,00 %</w:t>
            </w:r>
          </w:p>
        </w:tc>
        <w:tc>
          <w:tcPr>
            <w:tcW w:w="816" w:type="dxa"/>
          </w:tcPr>
          <w:p>
            <w:pPr>
              <w:pStyle w:val="TableParagraph"/>
              <w:spacing w:line="240" w:lineRule="auto" w:before="44"/>
              <w:ind w:left="54"/>
              <w:rPr>
                <w:sz w:val="16"/>
              </w:rPr>
            </w:pPr>
            <w:r>
              <w:rPr>
                <w:w w:val="98"/>
                <w:sz w:val="16"/>
              </w:rPr>
              <w:t>1</w:t>
            </w:r>
          </w:p>
        </w:tc>
        <w:tc>
          <w:tcPr>
            <w:tcW w:w="1277" w:type="dxa"/>
          </w:tcPr>
          <w:p>
            <w:pPr>
              <w:pStyle w:val="TableParagraph"/>
              <w:spacing w:line="180" w:lineRule="exact"/>
              <w:ind w:right="-4"/>
              <w:jc w:val="right"/>
              <w:rPr>
                <w:sz w:val="16"/>
              </w:rPr>
            </w:pPr>
            <w:r>
              <w:rPr>
                <w:sz w:val="16"/>
              </w:rPr>
              <w:t>17.838,30 €</w:t>
            </w:r>
          </w:p>
        </w:tc>
      </w:tr>
      <w:tr>
        <w:trPr>
          <w:trHeight w:val="280" w:hRule="atLeast"/>
        </w:trPr>
        <w:tc>
          <w:tcPr>
            <w:tcW w:w="2609" w:type="dxa"/>
          </w:tcPr>
          <w:p>
            <w:pPr>
              <w:pStyle w:val="TableParagraph"/>
              <w:ind w:left="2"/>
              <w:jc w:val="left"/>
              <w:rPr>
                <w:sz w:val="16"/>
              </w:rPr>
            </w:pPr>
            <w:r>
              <w:rPr>
                <w:sz w:val="16"/>
              </w:rPr>
              <w:t>ING. TELECOMUNICACIONES</w:t>
            </w:r>
          </w:p>
        </w:tc>
        <w:tc>
          <w:tcPr>
            <w:tcW w:w="461" w:type="dxa"/>
          </w:tcPr>
          <w:p>
            <w:pPr>
              <w:pStyle w:val="TableParagraph"/>
              <w:ind w:left="78" w:right="73"/>
              <w:rPr>
                <w:sz w:val="16"/>
              </w:rPr>
            </w:pPr>
            <w:r>
              <w:rPr>
                <w:sz w:val="16"/>
              </w:rPr>
              <w:t>A1</w:t>
            </w:r>
          </w:p>
        </w:tc>
        <w:tc>
          <w:tcPr>
            <w:tcW w:w="1130" w:type="dxa"/>
          </w:tcPr>
          <w:p>
            <w:pPr>
              <w:pStyle w:val="TableParagraph"/>
              <w:ind w:right="-4"/>
              <w:jc w:val="right"/>
              <w:rPr>
                <w:sz w:val="16"/>
              </w:rPr>
            </w:pPr>
            <w:r>
              <w:rPr>
                <w:sz w:val="16"/>
              </w:rPr>
              <w:t>2.675,74 €</w:t>
            </w:r>
          </w:p>
        </w:tc>
        <w:tc>
          <w:tcPr>
            <w:tcW w:w="833" w:type="dxa"/>
          </w:tcPr>
          <w:p>
            <w:pPr>
              <w:pStyle w:val="TableParagraph"/>
              <w:spacing w:line="240" w:lineRule="auto" w:before="8"/>
              <w:ind w:left="182" w:right="116"/>
              <w:rPr>
                <w:sz w:val="16"/>
              </w:rPr>
            </w:pPr>
            <w:r>
              <w:rPr>
                <w:color w:val="171717"/>
                <w:sz w:val="16"/>
              </w:rPr>
              <w:t>10</w:t>
            </w:r>
          </w:p>
        </w:tc>
        <w:tc>
          <w:tcPr>
            <w:tcW w:w="900" w:type="dxa"/>
          </w:tcPr>
          <w:p>
            <w:pPr>
              <w:pStyle w:val="TableParagraph"/>
              <w:ind w:right="-2"/>
              <w:jc w:val="right"/>
              <w:rPr>
                <w:sz w:val="16"/>
              </w:rPr>
            </w:pPr>
            <w:r>
              <w:rPr>
                <w:sz w:val="16"/>
              </w:rPr>
              <w:t>100,00 %</w:t>
            </w:r>
          </w:p>
        </w:tc>
        <w:tc>
          <w:tcPr>
            <w:tcW w:w="816" w:type="dxa"/>
          </w:tcPr>
          <w:p>
            <w:pPr>
              <w:pStyle w:val="TableParagraph"/>
              <w:spacing w:line="240" w:lineRule="auto" w:before="46"/>
              <w:ind w:left="55"/>
              <w:rPr>
                <w:sz w:val="16"/>
              </w:rPr>
            </w:pPr>
            <w:r>
              <w:rPr>
                <w:w w:val="105"/>
                <w:sz w:val="16"/>
              </w:rPr>
              <w:t>1</w:t>
            </w:r>
          </w:p>
        </w:tc>
        <w:tc>
          <w:tcPr>
            <w:tcW w:w="1277" w:type="dxa"/>
          </w:tcPr>
          <w:p>
            <w:pPr>
              <w:pStyle w:val="TableParagraph"/>
              <w:ind w:right="-4"/>
              <w:jc w:val="right"/>
              <w:rPr>
                <w:sz w:val="16"/>
              </w:rPr>
            </w:pPr>
            <w:r>
              <w:rPr>
                <w:sz w:val="16"/>
              </w:rPr>
              <w:t>26.757,40 €</w:t>
            </w:r>
          </w:p>
        </w:tc>
      </w:tr>
      <w:tr>
        <w:trPr>
          <w:trHeight w:val="280" w:hRule="atLeast"/>
        </w:trPr>
        <w:tc>
          <w:tcPr>
            <w:tcW w:w="2609" w:type="dxa"/>
          </w:tcPr>
          <w:p>
            <w:pPr>
              <w:pStyle w:val="TableParagraph"/>
              <w:spacing w:line="180" w:lineRule="exact"/>
              <w:ind w:left="2"/>
              <w:jc w:val="left"/>
              <w:rPr>
                <w:sz w:val="16"/>
              </w:rPr>
            </w:pPr>
            <w:r>
              <w:rPr>
                <w:sz w:val="16"/>
              </w:rPr>
              <w:t>TRABAJADORA SOCIAL</w:t>
            </w:r>
          </w:p>
        </w:tc>
        <w:tc>
          <w:tcPr>
            <w:tcW w:w="461" w:type="dxa"/>
          </w:tcPr>
          <w:p>
            <w:pPr>
              <w:pStyle w:val="TableParagraph"/>
              <w:spacing w:line="180" w:lineRule="exact"/>
              <w:ind w:left="78" w:right="73"/>
              <w:rPr>
                <w:sz w:val="16"/>
              </w:rPr>
            </w:pPr>
            <w:r>
              <w:rPr>
                <w:sz w:val="16"/>
              </w:rPr>
              <w:t>A2</w:t>
            </w:r>
          </w:p>
        </w:tc>
        <w:tc>
          <w:tcPr>
            <w:tcW w:w="1130" w:type="dxa"/>
          </w:tcPr>
          <w:p>
            <w:pPr>
              <w:pStyle w:val="TableParagraph"/>
              <w:spacing w:line="180" w:lineRule="exact"/>
              <w:ind w:right="-4"/>
              <w:jc w:val="right"/>
              <w:rPr>
                <w:sz w:val="16"/>
              </w:rPr>
            </w:pPr>
            <w:r>
              <w:rPr>
                <w:sz w:val="16"/>
              </w:rPr>
              <w:t>2.675,74 €</w:t>
            </w:r>
          </w:p>
        </w:tc>
        <w:tc>
          <w:tcPr>
            <w:tcW w:w="833" w:type="dxa"/>
          </w:tcPr>
          <w:p>
            <w:pPr>
              <w:pStyle w:val="TableParagraph"/>
              <w:spacing w:line="240" w:lineRule="auto" w:before="29"/>
              <w:ind w:left="182" w:right="121"/>
              <w:rPr>
                <w:sz w:val="16"/>
              </w:rPr>
            </w:pPr>
            <w:r>
              <w:rPr>
                <w:w w:val="95"/>
                <w:sz w:val="16"/>
              </w:rPr>
              <w:t>10</w:t>
            </w:r>
          </w:p>
        </w:tc>
        <w:tc>
          <w:tcPr>
            <w:tcW w:w="900" w:type="dxa"/>
          </w:tcPr>
          <w:p>
            <w:pPr>
              <w:pStyle w:val="TableParagraph"/>
              <w:spacing w:line="180" w:lineRule="exact"/>
              <w:ind w:right="-2"/>
              <w:jc w:val="right"/>
              <w:rPr>
                <w:sz w:val="16"/>
              </w:rPr>
            </w:pPr>
            <w:r>
              <w:rPr>
                <w:sz w:val="16"/>
              </w:rPr>
              <w:t>100,00 %</w:t>
            </w:r>
          </w:p>
        </w:tc>
        <w:tc>
          <w:tcPr>
            <w:tcW w:w="816" w:type="dxa"/>
          </w:tcPr>
          <w:p>
            <w:pPr>
              <w:pStyle w:val="TableParagraph"/>
              <w:spacing w:line="240" w:lineRule="auto" w:before="41"/>
              <w:ind w:left="39"/>
              <w:rPr>
                <w:sz w:val="16"/>
              </w:rPr>
            </w:pPr>
            <w:r>
              <w:rPr>
                <w:w w:val="98"/>
                <w:sz w:val="16"/>
              </w:rPr>
              <w:t>1</w:t>
            </w:r>
          </w:p>
        </w:tc>
        <w:tc>
          <w:tcPr>
            <w:tcW w:w="1277" w:type="dxa"/>
          </w:tcPr>
          <w:p>
            <w:pPr>
              <w:pStyle w:val="TableParagraph"/>
              <w:spacing w:line="180" w:lineRule="exact"/>
              <w:ind w:right="-4"/>
              <w:jc w:val="right"/>
              <w:rPr>
                <w:sz w:val="16"/>
              </w:rPr>
            </w:pPr>
            <w:r>
              <w:rPr>
                <w:sz w:val="16"/>
              </w:rPr>
              <w:t>26.757,40 €</w:t>
            </w:r>
          </w:p>
        </w:tc>
      </w:tr>
      <w:tr>
        <w:trPr>
          <w:trHeight w:val="280" w:hRule="atLeast"/>
        </w:trPr>
        <w:tc>
          <w:tcPr>
            <w:tcW w:w="2609" w:type="dxa"/>
          </w:tcPr>
          <w:p>
            <w:pPr>
              <w:pStyle w:val="TableParagraph"/>
              <w:ind w:left="2"/>
              <w:jc w:val="left"/>
              <w:rPr>
                <w:sz w:val="16"/>
              </w:rPr>
            </w:pPr>
            <w:r>
              <w:rPr>
                <w:sz w:val="16"/>
              </w:rPr>
              <w:t>AUX. GERIATRÍA</w:t>
            </w:r>
          </w:p>
        </w:tc>
        <w:tc>
          <w:tcPr>
            <w:tcW w:w="461" w:type="dxa"/>
          </w:tcPr>
          <w:p>
            <w:pPr>
              <w:pStyle w:val="TableParagraph"/>
              <w:ind w:left="76" w:right="73"/>
              <w:rPr>
                <w:sz w:val="16"/>
              </w:rPr>
            </w:pPr>
            <w:r>
              <w:rPr>
                <w:sz w:val="16"/>
              </w:rPr>
              <w:t>C2</w:t>
            </w:r>
          </w:p>
        </w:tc>
        <w:tc>
          <w:tcPr>
            <w:tcW w:w="1130" w:type="dxa"/>
          </w:tcPr>
          <w:p>
            <w:pPr>
              <w:pStyle w:val="TableParagraph"/>
              <w:ind w:right="-4"/>
              <w:jc w:val="right"/>
              <w:rPr>
                <w:sz w:val="16"/>
              </w:rPr>
            </w:pPr>
            <w:r>
              <w:rPr>
                <w:sz w:val="16"/>
              </w:rPr>
              <w:t>1.783,83 €</w:t>
            </w:r>
          </w:p>
        </w:tc>
        <w:tc>
          <w:tcPr>
            <w:tcW w:w="833" w:type="dxa"/>
          </w:tcPr>
          <w:p>
            <w:pPr>
              <w:pStyle w:val="TableParagraph"/>
              <w:spacing w:line="240" w:lineRule="auto" w:before="3"/>
              <w:ind w:left="182" w:right="121"/>
              <w:rPr>
                <w:sz w:val="16"/>
              </w:rPr>
            </w:pPr>
            <w:r>
              <w:rPr>
                <w:w w:val="95"/>
                <w:sz w:val="16"/>
              </w:rPr>
              <w:t>10</w:t>
            </w:r>
          </w:p>
        </w:tc>
        <w:tc>
          <w:tcPr>
            <w:tcW w:w="900" w:type="dxa"/>
          </w:tcPr>
          <w:p>
            <w:pPr>
              <w:pStyle w:val="TableParagraph"/>
              <w:ind w:right="-2"/>
              <w:jc w:val="right"/>
              <w:rPr>
                <w:sz w:val="16"/>
              </w:rPr>
            </w:pPr>
            <w:r>
              <w:rPr>
                <w:sz w:val="16"/>
              </w:rPr>
              <w:t>100,00 %</w:t>
            </w:r>
          </w:p>
        </w:tc>
        <w:tc>
          <w:tcPr>
            <w:tcW w:w="816" w:type="dxa"/>
          </w:tcPr>
          <w:p>
            <w:pPr>
              <w:pStyle w:val="TableParagraph"/>
              <w:spacing w:line="240" w:lineRule="auto" w:before="51"/>
              <w:ind w:left="30"/>
              <w:rPr>
                <w:sz w:val="16"/>
              </w:rPr>
            </w:pPr>
            <w:r>
              <w:rPr>
                <w:w w:val="98"/>
                <w:sz w:val="16"/>
              </w:rPr>
              <w:t>2</w:t>
            </w:r>
          </w:p>
        </w:tc>
        <w:tc>
          <w:tcPr>
            <w:tcW w:w="1277" w:type="dxa"/>
          </w:tcPr>
          <w:p>
            <w:pPr>
              <w:pStyle w:val="TableParagraph"/>
              <w:ind w:right="-4"/>
              <w:jc w:val="right"/>
              <w:rPr>
                <w:sz w:val="16"/>
              </w:rPr>
            </w:pPr>
            <w:r>
              <w:rPr>
                <w:sz w:val="16"/>
              </w:rPr>
              <w:t>35.676,60 €</w:t>
            </w:r>
          </w:p>
        </w:tc>
      </w:tr>
      <w:tr>
        <w:trPr>
          <w:trHeight w:val="280" w:hRule="atLeast"/>
        </w:trPr>
        <w:tc>
          <w:tcPr>
            <w:tcW w:w="2609" w:type="dxa"/>
          </w:tcPr>
          <w:p>
            <w:pPr>
              <w:pStyle w:val="TableParagraph"/>
              <w:spacing w:line="180" w:lineRule="exact"/>
              <w:ind w:left="2"/>
              <w:jc w:val="left"/>
              <w:rPr>
                <w:sz w:val="16"/>
              </w:rPr>
            </w:pPr>
            <w:r>
              <w:rPr>
                <w:sz w:val="16"/>
              </w:rPr>
              <w:t>MONITOR DEPORTIVO</w:t>
            </w:r>
          </w:p>
        </w:tc>
        <w:tc>
          <w:tcPr>
            <w:tcW w:w="461" w:type="dxa"/>
          </w:tcPr>
          <w:p>
            <w:pPr>
              <w:pStyle w:val="TableParagraph"/>
              <w:spacing w:line="180" w:lineRule="exact"/>
              <w:ind w:left="76" w:right="73"/>
              <w:rPr>
                <w:sz w:val="16"/>
              </w:rPr>
            </w:pPr>
            <w:r>
              <w:rPr>
                <w:sz w:val="16"/>
              </w:rPr>
              <w:t>C1</w:t>
            </w:r>
          </w:p>
        </w:tc>
        <w:tc>
          <w:tcPr>
            <w:tcW w:w="1130" w:type="dxa"/>
          </w:tcPr>
          <w:p>
            <w:pPr>
              <w:pStyle w:val="TableParagraph"/>
              <w:spacing w:line="180" w:lineRule="exact"/>
              <w:ind w:right="-4"/>
              <w:jc w:val="right"/>
              <w:rPr>
                <w:sz w:val="16"/>
              </w:rPr>
            </w:pPr>
            <w:r>
              <w:rPr>
                <w:sz w:val="16"/>
              </w:rPr>
              <w:t>1.783,83 €</w:t>
            </w:r>
          </w:p>
        </w:tc>
        <w:tc>
          <w:tcPr>
            <w:tcW w:w="833" w:type="dxa"/>
          </w:tcPr>
          <w:p>
            <w:pPr>
              <w:pStyle w:val="TableParagraph"/>
              <w:spacing w:line="240" w:lineRule="auto" w:before="20"/>
              <w:ind w:left="176" w:right="122"/>
              <w:rPr>
                <w:sz w:val="16"/>
              </w:rPr>
            </w:pPr>
            <w:r>
              <w:rPr>
                <w:color w:val="171717"/>
                <w:sz w:val="16"/>
              </w:rPr>
              <w:t>10</w:t>
            </w:r>
          </w:p>
        </w:tc>
        <w:tc>
          <w:tcPr>
            <w:tcW w:w="900" w:type="dxa"/>
          </w:tcPr>
          <w:p>
            <w:pPr>
              <w:pStyle w:val="TableParagraph"/>
              <w:spacing w:line="180" w:lineRule="exact"/>
              <w:ind w:right="-2"/>
              <w:jc w:val="right"/>
              <w:rPr>
                <w:sz w:val="16"/>
              </w:rPr>
            </w:pPr>
            <w:r>
              <w:rPr>
                <w:sz w:val="16"/>
              </w:rPr>
              <w:t>100,00 %</w:t>
            </w:r>
          </w:p>
        </w:tc>
        <w:tc>
          <w:tcPr>
            <w:tcW w:w="816" w:type="dxa"/>
          </w:tcPr>
          <w:p>
            <w:pPr>
              <w:pStyle w:val="TableParagraph"/>
              <w:spacing w:line="240" w:lineRule="auto" w:before="56"/>
              <w:ind w:left="36"/>
              <w:rPr>
                <w:sz w:val="16"/>
              </w:rPr>
            </w:pPr>
            <w:r>
              <w:rPr>
                <w:w w:val="105"/>
                <w:sz w:val="16"/>
              </w:rPr>
              <w:t>2</w:t>
            </w:r>
          </w:p>
        </w:tc>
        <w:tc>
          <w:tcPr>
            <w:tcW w:w="1277" w:type="dxa"/>
          </w:tcPr>
          <w:p>
            <w:pPr>
              <w:pStyle w:val="TableParagraph"/>
              <w:spacing w:line="180" w:lineRule="exact"/>
              <w:ind w:right="-4"/>
              <w:jc w:val="right"/>
              <w:rPr>
                <w:sz w:val="16"/>
              </w:rPr>
            </w:pPr>
            <w:r>
              <w:rPr>
                <w:sz w:val="16"/>
              </w:rPr>
              <w:t>35.676,60 €</w:t>
            </w:r>
          </w:p>
        </w:tc>
      </w:tr>
      <w:tr>
        <w:trPr>
          <w:trHeight w:val="280" w:hRule="atLeast"/>
        </w:trPr>
        <w:tc>
          <w:tcPr>
            <w:tcW w:w="2609" w:type="dxa"/>
          </w:tcPr>
          <w:p>
            <w:pPr>
              <w:pStyle w:val="TableParagraph"/>
              <w:ind w:left="2"/>
              <w:jc w:val="left"/>
              <w:rPr>
                <w:sz w:val="16"/>
              </w:rPr>
            </w:pPr>
            <w:r>
              <w:rPr>
                <w:sz w:val="16"/>
              </w:rPr>
              <w:t>EDUCADOR SOCIAL</w:t>
            </w:r>
          </w:p>
        </w:tc>
        <w:tc>
          <w:tcPr>
            <w:tcW w:w="461" w:type="dxa"/>
          </w:tcPr>
          <w:p>
            <w:pPr>
              <w:pStyle w:val="TableParagraph"/>
              <w:ind w:left="78" w:right="73"/>
              <w:rPr>
                <w:sz w:val="16"/>
              </w:rPr>
            </w:pPr>
            <w:r>
              <w:rPr>
                <w:sz w:val="16"/>
              </w:rPr>
              <w:t>A2</w:t>
            </w:r>
          </w:p>
        </w:tc>
        <w:tc>
          <w:tcPr>
            <w:tcW w:w="1130" w:type="dxa"/>
          </w:tcPr>
          <w:p>
            <w:pPr>
              <w:pStyle w:val="TableParagraph"/>
              <w:ind w:right="-4"/>
              <w:jc w:val="right"/>
              <w:rPr>
                <w:sz w:val="16"/>
              </w:rPr>
            </w:pPr>
            <w:r>
              <w:rPr>
                <w:sz w:val="16"/>
              </w:rPr>
              <w:t>2.675,74 €</w:t>
            </w:r>
          </w:p>
        </w:tc>
        <w:tc>
          <w:tcPr>
            <w:tcW w:w="833" w:type="dxa"/>
          </w:tcPr>
          <w:p>
            <w:pPr>
              <w:pStyle w:val="TableParagraph"/>
              <w:spacing w:line="240" w:lineRule="auto" w:before="17"/>
              <w:ind w:left="176" w:right="122"/>
              <w:rPr>
                <w:sz w:val="16"/>
              </w:rPr>
            </w:pPr>
            <w:r>
              <w:rPr>
                <w:sz w:val="16"/>
              </w:rPr>
              <w:t>10</w:t>
            </w:r>
          </w:p>
        </w:tc>
        <w:tc>
          <w:tcPr>
            <w:tcW w:w="900" w:type="dxa"/>
          </w:tcPr>
          <w:p>
            <w:pPr>
              <w:pStyle w:val="TableParagraph"/>
              <w:ind w:right="-2"/>
              <w:jc w:val="right"/>
              <w:rPr>
                <w:sz w:val="16"/>
              </w:rPr>
            </w:pPr>
            <w:r>
              <w:rPr>
                <w:sz w:val="16"/>
              </w:rPr>
              <w:t>100,00 %</w:t>
            </w:r>
          </w:p>
        </w:tc>
        <w:tc>
          <w:tcPr>
            <w:tcW w:w="816" w:type="dxa"/>
          </w:tcPr>
          <w:p>
            <w:pPr>
              <w:pStyle w:val="TableParagraph"/>
              <w:spacing w:line="240" w:lineRule="auto" w:before="49"/>
              <w:ind w:left="45"/>
              <w:rPr>
                <w:sz w:val="16"/>
              </w:rPr>
            </w:pPr>
            <w:r>
              <w:rPr>
                <w:w w:val="105"/>
                <w:sz w:val="16"/>
              </w:rPr>
              <w:t>1</w:t>
            </w:r>
          </w:p>
        </w:tc>
        <w:tc>
          <w:tcPr>
            <w:tcW w:w="1277" w:type="dxa"/>
          </w:tcPr>
          <w:p>
            <w:pPr>
              <w:pStyle w:val="TableParagraph"/>
              <w:ind w:right="-4"/>
              <w:jc w:val="right"/>
              <w:rPr>
                <w:sz w:val="16"/>
              </w:rPr>
            </w:pPr>
            <w:r>
              <w:rPr>
                <w:sz w:val="16"/>
              </w:rPr>
              <w:t>26.757,40 €</w:t>
            </w:r>
          </w:p>
        </w:tc>
      </w:tr>
      <w:tr>
        <w:trPr>
          <w:trHeight w:val="280" w:hRule="atLeast"/>
        </w:trPr>
        <w:tc>
          <w:tcPr>
            <w:tcW w:w="2609" w:type="dxa"/>
          </w:tcPr>
          <w:p>
            <w:pPr>
              <w:pStyle w:val="TableParagraph"/>
              <w:spacing w:line="180" w:lineRule="exact"/>
              <w:ind w:left="2"/>
              <w:jc w:val="left"/>
              <w:rPr>
                <w:sz w:val="16"/>
              </w:rPr>
            </w:pPr>
            <w:r>
              <w:rPr>
                <w:sz w:val="16"/>
              </w:rPr>
              <w:t>MONITOR SOCIOCULTURAL</w:t>
            </w:r>
          </w:p>
        </w:tc>
        <w:tc>
          <w:tcPr>
            <w:tcW w:w="461" w:type="dxa"/>
          </w:tcPr>
          <w:p>
            <w:pPr>
              <w:pStyle w:val="TableParagraph"/>
              <w:spacing w:line="180" w:lineRule="exact"/>
              <w:ind w:left="75" w:right="73"/>
              <w:rPr>
                <w:sz w:val="16"/>
              </w:rPr>
            </w:pPr>
            <w:r>
              <w:rPr>
                <w:sz w:val="16"/>
              </w:rPr>
              <w:t>C1</w:t>
            </w:r>
          </w:p>
        </w:tc>
        <w:tc>
          <w:tcPr>
            <w:tcW w:w="1130" w:type="dxa"/>
          </w:tcPr>
          <w:p>
            <w:pPr>
              <w:pStyle w:val="TableParagraph"/>
              <w:spacing w:line="180" w:lineRule="exact"/>
              <w:ind w:right="-4"/>
              <w:jc w:val="right"/>
              <w:rPr>
                <w:sz w:val="16"/>
              </w:rPr>
            </w:pPr>
            <w:r>
              <w:rPr>
                <w:sz w:val="16"/>
              </w:rPr>
              <w:t>1.783,83 €</w:t>
            </w:r>
          </w:p>
        </w:tc>
        <w:tc>
          <w:tcPr>
            <w:tcW w:w="833" w:type="dxa"/>
          </w:tcPr>
          <w:p>
            <w:pPr>
              <w:pStyle w:val="TableParagraph"/>
              <w:spacing w:line="240" w:lineRule="auto" w:before="8"/>
              <w:ind w:left="176" w:right="122"/>
              <w:rPr>
                <w:sz w:val="16"/>
              </w:rPr>
            </w:pPr>
            <w:r>
              <w:rPr>
                <w:sz w:val="16"/>
              </w:rPr>
              <w:t>10</w:t>
            </w:r>
          </w:p>
        </w:tc>
        <w:tc>
          <w:tcPr>
            <w:tcW w:w="900" w:type="dxa"/>
          </w:tcPr>
          <w:p>
            <w:pPr>
              <w:pStyle w:val="TableParagraph"/>
              <w:spacing w:line="180" w:lineRule="exact"/>
              <w:ind w:right="-2"/>
              <w:jc w:val="right"/>
              <w:rPr>
                <w:sz w:val="16"/>
              </w:rPr>
            </w:pPr>
            <w:r>
              <w:rPr>
                <w:sz w:val="16"/>
              </w:rPr>
              <w:t>100,00 %</w:t>
            </w:r>
          </w:p>
        </w:tc>
        <w:tc>
          <w:tcPr>
            <w:tcW w:w="816" w:type="dxa"/>
          </w:tcPr>
          <w:p>
            <w:pPr>
              <w:pStyle w:val="TableParagraph"/>
              <w:spacing w:line="240" w:lineRule="auto" w:before="44"/>
              <w:ind w:left="45"/>
              <w:rPr>
                <w:sz w:val="16"/>
              </w:rPr>
            </w:pPr>
            <w:r>
              <w:rPr>
                <w:w w:val="105"/>
                <w:sz w:val="16"/>
              </w:rPr>
              <w:t>1</w:t>
            </w:r>
          </w:p>
        </w:tc>
        <w:tc>
          <w:tcPr>
            <w:tcW w:w="1277" w:type="dxa"/>
          </w:tcPr>
          <w:p>
            <w:pPr>
              <w:pStyle w:val="TableParagraph"/>
              <w:spacing w:line="180" w:lineRule="exact"/>
              <w:ind w:right="-4"/>
              <w:jc w:val="right"/>
              <w:rPr>
                <w:sz w:val="16"/>
              </w:rPr>
            </w:pPr>
            <w:r>
              <w:rPr>
                <w:sz w:val="16"/>
              </w:rPr>
              <w:t>17.838,30 €</w:t>
            </w:r>
          </w:p>
        </w:tc>
      </w:tr>
      <w:tr>
        <w:trPr>
          <w:trHeight w:val="280" w:hRule="atLeast"/>
        </w:trPr>
        <w:tc>
          <w:tcPr>
            <w:tcW w:w="2609" w:type="dxa"/>
          </w:tcPr>
          <w:p>
            <w:pPr>
              <w:pStyle w:val="TableParagraph"/>
              <w:ind w:left="2"/>
              <w:jc w:val="left"/>
              <w:rPr>
                <w:sz w:val="16"/>
              </w:rPr>
            </w:pPr>
            <w:r>
              <w:rPr>
                <w:sz w:val="16"/>
              </w:rPr>
              <w:t>EDUCADOR INFANTIL</w:t>
            </w:r>
          </w:p>
        </w:tc>
        <w:tc>
          <w:tcPr>
            <w:tcW w:w="461" w:type="dxa"/>
          </w:tcPr>
          <w:p>
            <w:pPr>
              <w:pStyle w:val="TableParagraph"/>
              <w:ind w:left="75" w:right="73"/>
              <w:rPr>
                <w:sz w:val="16"/>
              </w:rPr>
            </w:pPr>
            <w:r>
              <w:rPr>
                <w:sz w:val="16"/>
              </w:rPr>
              <w:t>C1</w:t>
            </w:r>
          </w:p>
        </w:tc>
        <w:tc>
          <w:tcPr>
            <w:tcW w:w="1130" w:type="dxa"/>
          </w:tcPr>
          <w:p>
            <w:pPr>
              <w:pStyle w:val="TableParagraph"/>
              <w:ind w:right="-4"/>
              <w:jc w:val="right"/>
              <w:rPr>
                <w:sz w:val="16"/>
              </w:rPr>
            </w:pPr>
            <w:r>
              <w:rPr>
                <w:sz w:val="16"/>
              </w:rPr>
              <w:t>1.783,83 €</w:t>
            </w:r>
          </w:p>
        </w:tc>
        <w:tc>
          <w:tcPr>
            <w:tcW w:w="833" w:type="dxa"/>
          </w:tcPr>
          <w:p>
            <w:pPr>
              <w:pStyle w:val="TableParagraph"/>
              <w:spacing w:line="240" w:lineRule="auto" w:before="13"/>
              <w:ind w:left="175" w:right="122"/>
              <w:rPr>
                <w:sz w:val="16"/>
              </w:rPr>
            </w:pPr>
            <w:r>
              <w:rPr>
                <w:color w:val="1B1B1B"/>
                <w:w w:val="95"/>
                <w:sz w:val="16"/>
              </w:rPr>
              <w:t>10</w:t>
            </w:r>
          </w:p>
        </w:tc>
        <w:tc>
          <w:tcPr>
            <w:tcW w:w="900" w:type="dxa"/>
          </w:tcPr>
          <w:p>
            <w:pPr>
              <w:pStyle w:val="TableParagraph"/>
              <w:ind w:right="-2"/>
              <w:jc w:val="right"/>
              <w:rPr>
                <w:sz w:val="16"/>
              </w:rPr>
            </w:pPr>
            <w:r>
              <w:rPr>
                <w:sz w:val="16"/>
              </w:rPr>
              <w:t>100,00 %</w:t>
            </w:r>
          </w:p>
        </w:tc>
        <w:tc>
          <w:tcPr>
            <w:tcW w:w="816" w:type="dxa"/>
          </w:tcPr>
          <w:p>
            <w:pPr>
              <w:pStyle w:val="TableParagraph"/>
              <w:spacing w:line="240" w:lineRule="auto" w:before="51"/>
              <w:ind w:left="45"/>
              <w:rPr>
                <w:sz w:val="16"/>
              </w:rPr>
            </w:pPr>
            <w:r>
              <w:rPr>
                <w:w w:val="105"/>
                <w:sz w:val="16"/>
              </w:rPr>
              <w:t>1</w:t>
            </w:r>
          </w:p>
        </w:tc>
        <w:tc>
          <w:tcPr>
            <w:tcW w:w="1277" w:type="dxa"/>
          </w:tcPr>
          <w:p>
            <w:pPr>
              <w:pStyle w:val="TableParagraph"/>
              <w:ind w:right="-4"/>
              <w:jc w:val="right"/>
              <w:rPr>
                <w:sz w:val="16"/>
              </w:rPr>
            </w:pPr>
            <w:r>
              <w:rPr>
                <w:sz w:val="16"/>
              </w:rPr>
              <w:t>17.838,30 €</w:t>
            </w:r>
          </w:p>
        </w:tc>
      </w:tr>
      <w:tr>
        <w:trPr>
          <w:trHeight w:val="280" w:hRule="atLeast"/>
        </w:trPr>
        <w:tc>
          <w:tcPr>
            <w:tcW w:w="2609" w:type="dxa"/>
          </w:tcPr>
          <w:p>
            <w:pPr>
              <w:pStyle w:val="TableParagraph"/>
              <w:ind w:left="2"/>
              <w:jc w:val="left"/>
              <w:rPr>
                <w:sz w:val="16"/>
              </w:rPr>
            </w:pPr>
            <w:r>
              <w:rPr>
                <w:sz w:val="16"/>
              </w:rPr>
              <w:t>PSICÓLOGO/A</w:t>
            </w:r>
          </w:p>
        </w:tc>
        <w:tc>
          <w:tcPr>
            <w:tcW w:w="461" w:type="dxa"/>
          </w:tcPr>
          <w:p>
            <w:pPr>
              <w:pStyle w:val="TableParagraph"/>
              <w:ind w:left="78" w:right="73"/>
              <w:rPr>
                <w:sz w:val="16"/>
              </w:rPr>
            </w:pPr>
            <w:r>
              <w:rPr>
                <w:sz w:val="16"/>
              </w:rPr>
              <w:t>A1</w:t>
            </w:r>
          </w:p>
        </w:tc>
        <w:tc>
          <w:tcPr>
            <w:tcW w:w="1130" w:type="dxa"/>
          </w:tcPr>
          <w:p>
            <w:pPr>
              <w:pStyle w:val="TableParagraph"/>
              <w:ind w:right="-4"/>
              <w:jc w:val="right"/>
              <w:rPr>
                <w:sz w:val="16"/>
              </w:rPr>
            </w:pPr>
            <w:r>
              <w:rPr>
                <w:sz w:val="16"/>
              </w:rPr>
              <w:t>2.675,74 €</w:t>
            </w:r>
          </w:p>
        </w:tc>
        <w:tc>
          <w:tcPr>
            <w:tcW w:w="833" w:type="dxa"/>
          </w:tcPr>
          <w:p>
            <w:pPr>
              <w:pStyle w:val="TableParagraph"/>
              <w:spacing w:line="240" w:lineRule="auto" w:before="29"/>
              <w:ind w:left="168" w:right="122"/>
              <w:rPr>
                <w:sz w:val="16"/>
              </w:rPr>
            </w:pPr>
            <w:r>
              <w:rPr>
                <w:color w:val="171717"/>
                <w:w w:val="95"/>
                <w:sz w:val="16"/>
              </w:rPr>
              <w:t>10</w:t>
            </w:r>
          </w:p>
        </w:tc>
        <w:tc>
          <w:tcPr>
            <w:tcW w:w="900" w:type="dxa"/>
          </w:tcPr>
          <w:p>
            <w:pPr>
              <w:pStyle w:val="TableParagraph"/>
              <w:ind w:right="-2"/>
              <w:jc w:val="right"/>
              <w:rPr>
                <w:sz w:val="16"/>
              </w:rPr>
            </w:pPr>
            <w:r>
              <w:rPr>
                <w:sz w:val="16"/>
              </w:rPr>
              <w:t>100,00 %</w:t>
            </w:r>
          </w:p>
        </w:tc>
        <w:tc>
          <w:tcPr>
            <w:tcW w:w="816" w:type="dxa"/>
          </w:tcPr>
          <w:p>
            <w:pPr>
              <w:pStyle w:val="TableParagraph"/>
              <w:spacing w:line="240" w:lineRule="auto" w:before="53"/>
              <w:ind w:left="45"/>
              <w:rPr>
                <w:sz w:val="16"/>
              </w:rPr>
            </w:pPr>
            <w:r>
              <w:rPr>
                <w:w w:val="105"/>
                <w:sz w:val="16"/>
              </w:rPr>
              <w:t>1</w:t>
            </w:r>
          </w:p>
        </w:tc>
        <w:tc>
          <w:tcPr>
            <w:tcW w:w="1277" w:type="dxa"/>
          </w:tcPr>
          <w:p>
            <w:pPr>
              <w:pStyle w:val="TableParagraph"/>
              <w:ind w:right="-4"/>
              <w:jc w:val="right"/>
              <w:rPr>
                <w:sz w:val="16"/>
              </w:rPr>
            </w:pPr>
            <w:r>
              <w:rPr>
                <w:sz w:val="16"/>
              </w:rPr>
              <w:t>26.757,40 €</w:t>
            </w:r>
          </w:p>
        </w:tc>
      </w:tr>
      <w:tr>
        <w:trPr>
          <w:trHeight w:val="280" w:hRule="atLeast"/>
        </w:trPr>
        <w:tc>
          <w:tcPr>
            <w:tcW w:w="2609" w:type="dxa"/>
          </w:tcPr>
          <w:p>
            <w:pPr>
              <w:pStyle w:val="TableParagraph"/>
              <w:ind w:left="2"/>
              <w:jc w:val="left"/>
              <w:rPr>
                <w:sz w:val="16"/>
              </w:rPr>
            </w:pPr>
            <w:r>
              <w:rPr>
                <w:sz w:val="16"/>
              </w:rPr>
              <w:t>GEÓGRAFO</w:t>
            </w:r>
          </w:p>
        </w:tc>
        <w:tc>
          <w:tcPr>
            <w:tcW w:w="461" w:type="dxa"/>
          </w:tcPr>
          <w:p>
            <w:pPr>
              <w:pStyle w:val="TableParagraph"/>
              <w:ind w:left="78" w:right="73"/>
              <w:rPr>
                <w:sz w:val="16"/>
              </w:rPr>
            </w:pPr>
            <w:r>
              <w:rPr>
                <w:sz w:val="16"/>
              </w:rPr>
              <w:t>A1</w:t>
            </w:r>
          </w:p>
        </w:tc>
        <w:tc>
          <w:tcPr>
            <w:tcW w:w="1130" w:type="dxa"/>
          </w:tcPr>
          <w:p>
            <w:pPr>
              <w:pStyle w:val="TableParagraph"/>
              <w:ind w:right="-4"/>
              <w:jc w:val="right"/>
              <w:rPr>
                <w:sz w:val="16"/>
              </w:rPr>
            </w:pPr>
            <w:r>
              <w:rPr>
                <w:sz w:val="16"/>
              </w:rPr>
              <w:t>2.675,74 €</w:t>
            </w:r>
          </w:p>
        </w:tc>
        <w:tc>
          <w:tcPr>
            <w:tcW w:w="833" w:type="dxa"/>
          </w:tcPr>
          <w:p>
            <w:pPr>
              <w:pStyle w:val="TableParagraph"/>
              <w:spacing w:line="240" w:lineRule="auto" w:before="10"/>
              <w:ind w:left="175" w:right="122"/>
              <w:rPr>
                <w:sz w:val="16"/>
              </w:rPr>
            </w:pPr>
            <w:r>
              <w:rPr>
                <w:w w:val="95"/>
                <w:sz w:val="16"/>
              </w:rPr>
              <w:t>10</w:t>
            </w:r>
          </w:p>
        </w:tc>
        <w:tc>
          <w:tcPr>
            <w:tcW w:w="900" w:type="dxa"/>
          </w:tcPr>
          <w:p>
            <w:pPr>
              <w:pStyle w:val="TableParagraph"/>
              <w:ind w:right="-2"/>
              <w:jc w:val="right"/>
              <w:rPr>
                <w:sz w:val="16"/>
              </w:rPr>
            </w:pPr>
            <w:r>
              <w:rPr>
                <w:sz w:val="16"/>
              </w:rPr>
              <w:t>100,00 %</w:t>
            </w:r>
          </w:p>
        </w:tc>
        <w:tc>
          <w:tcPr>
            <w:tcW w:w="816" w:type="dxa"/>
          </w:tcPr>
          <w:p>
            <w:pPr>
              <w:pStyle w:val="TableParagraph"/>
              <w:spacing w:line="240" w:lineRule="auto" w:before="56"/>
              <w:ind w:left="45"/>
              <w:rPr>
                <w:sz w:val="16"/>
              </w:rPr>
            </w:pPr>
            <w:r>
              <w:rPr>
                <w:w w:val="105"/>
                <w:sz w:val="16"/>
              </w:rPr>
              <w:t>1</w:t>
            </w:r>
          </w:p>
        </w:tc>
        <w:tc>
          <w:tcPr>
            <w:tcW w:w="1277" w:type="dxa"/>
          </w:tcPr>
          <w:p>
            <w:pPr>
              <w:pStyle w:val="TableParagraph"/>
              <w:ind w:right="-4"/>
              <w:jc w:val="right"/>
              <w:rPr>
                <w:sz w:val="16"/>
              </w:rPr>
            </w:pPr>
            <w:r>
              <w:rPr>
                <w:sz w:val="16"/>
              </w:rPr>
              <w:t>26.757,40 €</w:t>
            </w:r>
          </w:p>
        </w:tc>
      </w:tr>
      <w:tr>
        <w:trPr>
          <w:trHeight w:val="280" w:hRule="atLeast"/>
        </w:trPr>
        <w:tc>
          <w:tcPr>
            <w:tcW w:w="2609" w:type="dxa"/>
          </w:tcPr>
          <w:p>
            <w:pPr>
              <w:pStyle w:val="TableParagraph"/>
              <w:ind w:left="2"/>
              <w:jc w:val="left"/>
              <w:rPr>
                <w:sz w:val="16"/>
              </w:rPr>
            </w:pPr>
            <w:r>
              <w:rPr>
                <w:sz w:val="16"/>
              </w:rPr>
              <w:t>LCDO. CIENCIAS AMBIENTALES</w:t>
            </w:r>
          </w:p>
        </w:tc>
        <w:tc>
          <w:tcPr>
            <w:tcW w:w="461" w:type="dxa"/>
          </w:tcPr>
          <w:p>
            <w:pPr>
              <w:pStyle w:val="TableParagraph"/>
              <w:ind w:left="78" w:right="73"/>
              <w:rPr>
                <w:sz w:val="16"/>
              </w:rPr>
            </w:pPr>
            <w:r>
              <w:rPr>
                <w:sz w:val="16"/>
              </w:rPr>
              <w:t>A1</w:t>
            </w:r>
          </w:p>
        </w:tc>
        <w:tc>
          <w:tcPr>
            <w:tcW w:w="1130" w:type="dxa"/>
          </w:tcPr>
          <w:p>
            <w:pPr>
              <w:pStyle w:val="TableParagraph"/>
              <w:ind w:right="-4"/>
              <w:jc w:val="right"/>
              <w:rPr>
                <w:sz w:val="16"/>
              </w:rPr>
            </w:pPr>
            <w:r>
              <w:rPr>
                <w:sz w:val="16"/>
              </w:rPr>
              <w:t>2.675,74 €</w:t>
            </w:r>
          </w:p>
        </w:tc>
        <w:tc>
          <w:tcPr>
            <w:tcW w:w="833" w:type="dxa"/>
          </w:tcPr>
          <w:p>
            <w:pPr>
              <w:pStyle w:val="TableParagraph"/>
              <w:spacing w:line="240" w:lineRule="auto" w:before="10"/>
              <w:ind w:left="159" w:right="122"/>
              <w:rPr>
                <w:sz w:val="16"/>
              </w:rPr>
            </w:pPr>
            <w:r>
              <w:rPr>
                <w:w w:val="95"/>
                <w:sz w:val="16"/>
              </w:rPr>
              <w:t>10</w:t>
            </w:r>
          </w:p>
        </w:tc>
        <w:tc>
          <w:tcPr>
            <w:tcW w:w="900" w:type="dxa"/>
          </w:tcPr>
          <w:p>
            <w:pPr>
              <w:pStyle w:val="TableParagraph"/>
              <w:ind w:right="-2"/>
              <w:jc w:val="right"/>
              <w:rPr>
                <w:sz w:val="16"/>
              </w:rPr>
            </w:pPr>
            <w:r>
              <w:rPr>
                <w:sz w:val="16"/>
              </w:rPr>
              <w:t>100,00 %</w:t>
            </w:r>
          </w:p>
        </w:tc>
        <w:tc>
          <w:tcPr>
            <w:tcW w:w="816" w:type="dxa"/>
          </w:tcPr>
          <w:p>
            <w:pPr>
              <w:pStyle w:val="TableParagraph"/>
              <w:spacing w:line="240" w:lineRule="auto" w:before="49"/>
              <w:ind w:left="25"/>
              <w:rPr>
                <w:sz w:val="16"/>
              </w:rPr>
            </w:pPr>
            <w:r>
              <w:rPr>
                <w:w w:val="98"/>
                <w:sz w:val="16"/>
              </w:rPr>
              <w:t>1</w:t>
            </w:r>
          </w:p>
        </w:tc>
        <w:tc>
          <w:tcPr>
            <w:tcW w:w="1277" w:type="dxa"/>
          </w:tcPr>
          <w:p>
            <w:pPr>
              <w:pStyle w:val="TableParagraph"/>
              <w:ind w:right="-4"/>
              <w:jc w:val="right"/>
              <w:rPr>
                <w:sz w:val="16"/>
              </w:rPr>
            </w:pPr>
            <w:r>
              <w:rPr>
                <w:sz w:val="16"/>
              </w:rPr>
              <w:t>26.757,40 €</w:t>
            </w:r>
          </w:p>
        </w:tc>
      </w:tr>
      <w:tr>
        <w:trPr>
          <w:trHeight w:val="280" w:hRule="atLeast"/>
        </w:trPr>
        <w:tc>
          <w:tcPr>
            <w:tcW w:w="2609" w:type="dxa"/>
          </w:tcPr>
          <w:p>
            <w:pPr>
              <w:pStyle w:val="TableParagraph"/>
              <w:spacing w:line="180" w:lineRule="exact"/>
              <w:ind w:left="2"/>
              <w:jc w:val="left"/>
              <w:rPr>
                <w:sz w:val="16"/>
              </w:rPr>
            </w:pPr>
            <w:r>
              <w:rPr>
                <w:sz w:val="16"/>
              </w:rPr>
              <w:t>T.S.SIST. INFORMÁTICOS</w:t>
            </w:r>
          </w:p>
        </w:tc>
        <w:tc>
          <w:tcPr>
            <w:tcW w:w="461" w:type="dxa"/>
          </w:tcPr>
          <w:p>
            <w:pPr>
              <w:pStyle w:val="TableParagraph"/>
              <w:spacing w:line="180" w:lineRule="exact"/>
              <w:ind w:left="76" w:right="73"/>
              <w:rPr>
                <w:sz w:val="16"/>
              </w:rPr>
            </w:pPr>
            <w:r>
              <w:rPr>
                <w:sz w:val="16"/>
              </w:rPr>
              <w:t>C1</w:t>
            </w:r>
          </w:p>
        </w:tc>
        <w:tc>
          <w:tcPr>
            <w:tcW w:w="1130" w:type="dxa"/>
          </w:tcPr>
          <w:p>
            <w:pPr>
              <w:pStyle w:val="TableParagraph"/>
              <w:spacing w:line="180" w:lineRule="exact"/>
              <w:ind w:right="-4"/>
              <w:jc w:val="right"/>
              <w:rPr>
                <w:sz w:val="16"/>
              </w:rPr>
            </w:pPr>
            <w:r>
              <w:rPr>
                <w:sz w:val="16"/>
              </w:rPr>
              <w:t>1.783,83 €</w:t>
            </w:r>
          </w:p>
        </w:tc>
        <w:tc>
          <w:tcPr>
            <w:tcW w:w="833" w:type="dxa"/>
          </w:tcPr>
          <w:p>
            <w:pPr>
              <w:pStyle w:val="TableParagraph"/>
              <w:spacing w:line="240" w:lineRule="auto" w:before="39"/>
              <w:ind w:left="173" w:right="122"/>
              <w:rPr>
                <w:sz w:val="16"/>
              </w:rPr>
            </w:pPr>
            <w:r>
              <w:rPr>
                <w:color w:val="151515"/>
                <w:sz w:val="16"/>
              </w:rPr>
              <w:t>10</w:t>
            </w:r>
          </w:p>
        </w:tc>
        <w:tc>
          <w:tcPr>
            <w:tcW w:w="900" w:type="dxa"/>
          </w:tcPr>
          <w:p>
            <w:pPr>
              <w:pStyle w:val="TableParagraph"/>
              <w:spacing w:line="180" w:lineRule="exact"/>
              <w:ind w:right="-2"/>
              <w:jc w:val="right"/>
              <w:rPr>
                <w:sz w:val="16"/>
              </w:rPr>
            </w:pPr>
            <w:r>
              <w:rPr>
                <w:sz w:val="16"/>
              </w:rPr>
              <w:t>100,00 %</w:t>
            </w:r>
          </w:p>
        </w:tc>
        <w:tc>
          <w:tcPr>
            <w:tcW w:w="816" w:type="dxa"/>
          </w:tcPr>
          <w:p>
            <w:pPr>
              <w:pStyle w:val="TableParagraph"/>
              <w:spacing w:line="240" w:lineRule="auto" w:before="46"/>
              <w:ind w:left="31"/>
              <w:rPr>
                <w:sz w:val="16"/>
              </w:rPr>
            </w:pPr>
            <w:r>
              <w:rPr>
                <w:w w:val="105"/>
                <w:sz w:val="16"/>
              </w:rPr>
              <w:t>3</w:t>
            </w:r>
          </w:p>
        </w:tc>
        <w:tc>
          <w:tcPr>
            <w:tcW w:w="1277" w:type="dxa"/>
          </w:tcPr>
          <w:p>
            <w:pPr>
              <w:pStyle w:val="TableParagraph"/>
              <w:spacing w:line="180" w:lineRule="exact"/>
              <w:ind w:right="-4"/>
              <w:jc w:val="right"/>
              <w:rPr>
                <w:sz w:val="16"/>
              </w:rPr>
            </w:pPr>
            <w:r>
              <w:rPr>
                <w:sz w:val="16"/>
              </w:rPr>
              <w:t>53.514,90 €</w:t>
            </w:r>
          </w:p>
        </w:tc>
      </w:tr>
      <w:tr>
        <w:trPr>
          <w:trHeight w:val="240" w:hRule="atLeast"/>
        </w:trPr>
        <w:tc>
          <w:tcPr>
            <w:tcW w:w="5033" w:type="dxa"/>
            <w:gridSpan w:val="4"/>
            <w:tcBorders>
              <w:left w:val="nil"/>
              <w:bottom w:val="nil"/>
            </w:tcBorders>
          </w:tcPr>
          <w:p>
            <w:pPr>
              <w:pStyle w:val="TableParagraph"/>
              <w:spacing w:line="240" w:lineRule="auto"/>
              <w:jc w:val="left"/>
              <w:rPr>
                <w:rFonts w:ascii="Times New Roman"/>
                <w:sz w:val="16"/>
              </w:rPr>
            </w:pPr>
          </w:p>
        </w:tc>
        <w:tc>
          <w:tcPr>
            <w:tcW w:w="1716" w:type="dxa"/>
            <w:gridSpan w:val="2"/>
          </w:tcPr>
          <w:p>
            <w:pPr>
              <w:pStyle w:val="TableParagraph"/>
              <w:spacing w:line="240" w:lineRule="auto" w:before="25"/>
              <w:ind w:left="759" w:right="723"/>
              <w:rPr>
                <w:sz w:val="16"/>
              </w:rPr>
            </w:pPr>
            <w:r>
              <w:rPr>
                <w:sz w:val="16"/>
              </w:rPr>
              <w:t>20</w:t>
            </w:r>
          </w:p>
        </w:tc>
        <w:tc>
          <w:tcPr>
            <w:tcW w:w="1277" w:type="dxa"/>
          </w:tcPr>
          <w:p>
            <w:pPr>
              <w:pStyle w:val="TableParagraph"/>
              <w:ind w:right="-6"/>
              <w:jc w:val="right"/>
              <w:rPr>
                <w:sz w:val="16"/>
              </w:rPr>
            </w:pPr>
            <w:r>
              <w:rPr>
                <w:sz w:val="16"/>
              </w:rPr>
              <w:t>445.957,00 €</w:t>
            </w:r>
          </w:p>
        </w:tc>
      </w:tr>
    </w:tbl>
    <w:p>
      <w:pPr>
        <w:pStyle w:val="BodyText"/>
        <w:ind w:left="1243"/>
      </w:pPr>
      <w:r>
        <w:rPr/>
        <w:t>Subvención solicitada: 445.957,00 euros.</w:t>
      </w:r>
    </w:p>
    <w:p>
      <w:pPr>
        <w:pStyle w:val="BodyText"/>
      </w:pPr>
    </w:p>
    <w:p>
      <w:pPr>
        <w:spacing w:before="0"/>
        <w:ind w:left="1963" w:right="0" w:firstLine="0"/>
        <w:jc w:val="left"/>
        <w:rPr>
          <w:sz w:val="24"/>
        </w:rPr>
      </w:pPr>
      <w:r>
        <w:rPr>
          <w:sz w:val="24"/>
        </w:rPr>
        <w:t>4º.- </w:t>
      </w:r>
      <w:r>
        <w:rPr>
          <w:b/>
          <w:sz w:val="24"/>
          <w:u w:val="single"/>
        </w:rPr>
        <w:t>RUEGOS Y PREGUNTAS</w:t>
      </w:r>
      <w:r>
        <w:rPr>
          <w:sz w:val="24"/>
        </w:rPr>
        <w:t>.-</w:t>
      </w:r>
    </w:p>
    <w:p>
      <w:pPr>
        <w:pStyle w:val="BodyText"/>
        <w:spacing w:before="11"/>
        <w:rPr>
          <w:sz w:val="23"/>
        </w:rPr>
      </w:pPr>
    </w:p>
    <w:p>
      <w:pPr>
        <w:pStyle w:val="BodyText"/>
        <w:ind w:left="1963"/>
      </w:pPr>
      <w:r>
        <w:rPr/>
        <w:t>No se formularon.</w:t>
      </w:r>
    </w:p>
    <w:p>
      <w:pPr>
        <w:pStyle w:val="BodyText"/>
        <w:spacing w:before="11"/>
        <w:rPr>
          <w:sz w:val="23"/>
        </w:rPr>
      </w:pPr>
    </w:p>
    <w:p>
      <w:pPr>
        <w:pStyle w:val="BodyText"/>
        <w:ind w:left="1244" w:right="1251" w:firstLine="719"/>
        <w:jc w:val="both"/>
      </w:pPr>
      <w:r>
        <w:rPr/>
        <w:drawing>
          <wp:anchor distT="0" distB="0" distL="0" distR="0" allowOverlap="1" layoutInCell="1" locked="0" behindDoc="0" simplePos="0" relativeHeight="1240">
            <wp:simplePos x="0" y="0"/>
            <wp:positionH relativeFrom="page">
              <wp:posOffset>6858000</wp:posOffset>
            </wp:positionH>
            <wp:positionV relativeFrom="paragraph">
              <wp:posOffset>29155</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43.404362pt;width:14.75pt;height:269.9pt;mso-position-horizontal-relative:page;mso-position-vertical-relative:paragraph;z-index:126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7H3G2RMNLQ6J6EH59DMG6WDT</w:t>
                  </w:r>
                  <w:r>
                    <w:rPr>
                      <w:sz w:val="12"/>
                    </w:rPr>
                    <w:t>F</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w:t>
                  </w:r>
                  <w:r>
                    <w:rPr>
                      <w:sz w:val="12"/>
                    </w:rPr>
                    <w:t>4</w:t>
                  </w:r>
                </w:p>
              </w:txbxContent>
            </v:textbox>
            <w10:wrap type="none"/>
          </v:shape>
        </w:pict>
      </w:r>
      <w:r>
        <w:rPr/>
        <w:t>Y sin más asuntos que tratar, se dio por terminada la sesión, siendo las nueve horas treinta minutos, de todo lo cual se levanta la presente acta que firman conmigo los Señores y Señoras asistentes, de la que yo, como Secretaria, certifico.</w:t>
      </w:r>
    </w:p>
    <w:sectPr>
      <w:pgSz w:w="11900" w:h="16840"/>
      <w:pgMar w:header="0" w:footer="340" w:top="1600" w:bottom="54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559814pt;margin-top:794.343323pt;width:15.85pt;height:13.15pt;mso-position-horizontal-relative:page;mso-position-vertical-relative:page;z-index:-13768" type="#_x0000_t202" filled="false" stroked="false">
          <v:textbox inset="0,0,0,0">
            <w:txbxContent>
              <w:p>
                <w:pPr>
                  <w:spacing w:before="12"/>
                  <w:ind w:left="20" w:right="0" w:firstLine="0"/>
                  <w:jc w:val="left"/>
                  <w:rPr>
                    <w:sz w:val="20"/>
                  </w:rPr>
                </w:pPr>
                <w:r>
                  <w:rPr>
                    <w:sz w:val="20"/>
                  </w:rPr>
                  <w:t>2/4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4.559814pt;margin-top:794.343323pt;width:16.850pt;height:13.15pt;mso-position-horizontal-relative:page;mso-position-vertical-relative:page;z-index:-13744" type="#_x0000_t202" filled="false" stroked="false">
          <v:textbox inset="0,0,0,0">
            <w:txbxContent>
              <w:p>
                <w:pPr>
                  <w:spacing w:before="12"/>
                  <w:ind w:left="40" w:right="0" w:firstLine="0"/>
                  <w:jc w:val="left"/>
                  <w:rPr>
                    <w:sz w:val="20"/>
                  </w:rPr>
                </w:pPr>
                <w:r>
                  <w:rPr/>
                  <w:fldChar w:fldCharType="begin"/>
                </w:r>
                <w:r>
                  <w:rPr>
                    <w:sz w:val="20"/>
                  </w:rPr>
                  <w:instrText> PAGE </w:instrText>
                </w:r>
                <w:r>
                  <w:rPr/>
                  <w:fldChar w:fldCharType="separate"/>
                </w:r>
                <w:r>
                  <w:rPr/>
                  <w:t>3</w:t>
                </w:r>
                <w:r>
                  <w:rPr/>
                  <w:fldChar w:fldCharType="end"/>
                </w:r>
                <w:r>
                  <w:rPr>
                    <w:sz w:val="20"/>
                  </w:rPr>
                  <w:t>/4</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ind w:left="1243" w:firstLine="720"/>
      <w:jc w:val="both"/>
      <w:outlineLvl w:val="1"/>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182" w:lineRule="exact"/>
      <w:jc w:val="center"/>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211209.JGL</dc:title>
  <dcterms:created xsi:type="dcterms:W3CDTF">2022-05-08T13:33:52Z</dcterms:created>
  <dcterms:modified xsi:type="dcterms:W3CDTF">2022-05-08T13:33:52Z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Creator">
    <vt:lpwstr>PDFCreator 2.3.0.103</vt:lpwstr>
  </property>
  <property fmtid="{D5CDD505-2E9C-101B-9397-08002B2CF9AE}" pid="4" name="LastSaved">
    <vt:filetime>2022-05-08T00:00:00Z</vt:filetime>
  </property>
</Properties>
</file>